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694A23DB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text/>
        </w:sdtPr>
        <w:sdtEndPr/>
        <w:sdtContent>
          <w:r w:rsidR="001333DD">
            <w:rPr>
              <w:rFonts w:ascii="Arial" w:hAnsi="Arial" w:cs="Arial"/>
              <w:sz w:val="24"/>
              <w:szCs w:val="24"/>
            </w:rPr>
            <w:t>Fachbezogene Hochschulpartnerschaften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224574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E7E1D6E" w:rsidR="00852873" w:rsidRPr="00726FD1" w:rsidRDefault="00726FD1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P11 – Stand: 0</w:t>
    </w:r>
    <w:r>
      <w:rPr>
        <w:rFonts w:ascii="Arial" w:hAnsi="Arial" w:cs="Arial"/>
        <w:color w:val="808080" w:themeColor="background1" w:themeShade="80"/>
        <w:sz w:val="16"/>
        <w:szCs w:val="16"/>
      </w:rPr>
      <w:t>9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>
      <w:rPr>
        <w:rFonts w:ascii="Arial" w:hAnsi="Arial" w:cs="Arial"/>
        <w:color w:val="808080" w:themeColor="background1" w:themeShade="80"/>
        <w:sz w:val="16"/>
        <w:szCs w:val="16"/>
      </w:rPr>
      <w:t>6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- Seite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333DD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3B79F3"/>
    <w:rsid w:val="00410156"/>
    <w:rsid w:val="00431A6B"/>
    <w:rsid w:val="004652C7"/>
    <w:rsid w:val="00490C05"/>
    <w:rsid w:val="00492059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AE39B2"/>
    <w:rsid w:val="00B16551"/>
    <w:rsid w:val="00B3088B"/>
    <w:rsid w:val="00B505EA"/>
    <w:rsid w:val="00C21803"/>
    <w:rsid w:val="00C5195D"/>
    <w:rsid w:val="00CB6372"/>
    <w:rsid w:val="00CD5F01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93BDF-AFBC-45A9-A18F-55506760CD3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892c9b69-9828-4a2c-9de2-d307c5c31e3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826E22-A92C-4C6D-BBA8-B3E65716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F45AA9FF.dotm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Heike Heinen-Kritz</cp:lastModifiedBy>
  <cp:revision>3</cp:revision>
  <cp:lastPrinted>2016-09-28T14:54:00Z</cp:lastPrinted>
  <dcterms:created xsi:type="dcterms:W3CDTF">2020-02-18T10:04:00Z</dcterms:created>
  <dcterms:modified xsi:type="dcterms:W3CDTF">2020-02-19T14:30:00Z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