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6853"/>
      </w:tblGrid>
      <w:tr w:rsidR="006813FB" w:rsidRPr="003816C9" w14:paraId="6A04AD59" w14:textId="77777777" w:rsidTr="00102FEB">
        <w:trPr>
          <w:cantSplit/>
          <w:trHeight w:val="227"/>
        </w:trPr>
        <w:tc>
          <w:tcPr>
            <w:tcW w:w="2578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2" w:type="pct"/>
          </w:tcPr>
          <w:p w14:paraId="2FAF17EE" w14:textId="7777777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Antragstellende Hochschule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175" w:type="dxa"/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402"/>
        <w:gridCol w:w="3260"/>
      </w:tblGrid>
      <w:tr w:rsidR="006813FB" w:rsidRPr="002E234F" w14:paraId="02F67F23" w14:textId="77777777" w:rsidTr="003E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0FBB38F0" w:rsidR="006813FB" w:rsidRPr="006C0492" w:rsidRDefault="003816C9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368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77777777" w:rsidR="006813FB" w:rsidRPr="00403655" w:rsidRDefault="006813FB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1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r w:rsidR="001837AD" w:rsidRPr="00403655">
              <w:rPr>
                <w:rFonts w:ascii="Arial" w:hAnsi="Arial" w:cs="Arial"/>
                <w:bCs w:val="0"/>
                <w:sz w:val="20"/>
                <w:szCs w:val="20"/>
              </w:rPr>
              <w:t>/Ressourcen</w:t>
            </w:r>
            <w:bookmarkEnd w:id="1"/>
          </w:p>
        </w:tc>
        <w:tc>
          <w:tcPr>
            <w:tcW w:w="340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A692ECA" w14:textId="77777777" w:rsidR="006813FB" w:rsidRPr="00403655" w:rsidRDefault="000B1E22" w:rsidP="000B1E22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/Methoden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77777777" w:rsidR="006813FB" w:rsidRPr="00403655" w:rsidRDefault="00867BC9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sz w:val="20"/>
                <w:szCs w:val="20"/>
              </w:rPr>
              <w:t xml:space="preserve">Zentrale </w:t>
            </w:r>
            <w:r w:rsidR="007C2050" w:rsidRPr="00403655">
              <w:rPr>
                <w:rFonts w:ascii="Arial" w:hAnsi="Arial" w:cs="Arial"/>
                <w:sz w:val="20"/>
                <w:szCs w:val="20"/>
              </w:rPr>
              <w:t>Annahmen/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Risiken</w:t>
            </w:r>
          </w:p>
        </w:tc>
      </w:tr>
      <w:tr w:rsidR="006813FB" w:rsidRPr="002E234F" w14:paraId="40887BA0" w14:textId="77777777" w:rsidTr="003E77E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5CDCECED" w:rsidR="006813FB" w:rsidRPr="00077E99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B1E22" w:rsidRPr="00077E99">
              <w:rPr>
                <w:rFonts w:ascii="Arial" w:hAnsi="Arial" w:cs="Arial"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77777777" w:rsidR="00AD3CC5" w:rsidRPr="00513D68" w:rsidRDefault="00AD3CC5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Was sind die spezifischen Projektziele?</w:t>
            </w:r>
          </w:p>
          <w:p w14:paraId="13EA11B8" w14:textId="48B5F83E" w:rsidR="006813FB" w:rsidRPr="002E234F" w:rsidRDefault="006813FB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14A394C1" w14:textId="7CAC2D1E" w:rsidR="003816C9" w:rsidRPr="00513D68" w:rsidRDefault="00EA7C57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6B"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816C9">
              <w:rPr>
                <w:rFonts w:ascii="Arial" w:hAnsi="Arial" w:cs="Arial"/>
                <w:i/>
                <w:sz w:val="20"/>
                <w:szCs w:val="20"/>
              </w:rPr>
              <w:t xml:space="preserve"> erreicht wurden?</w:t>
            </w:r>
          </w:p>
        </w:tc>
        <w:tc>
          <w:tcPr>
            <w:tcW w:w="3402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4879FC2" w14:textId="6282439D" w:rsidR="006813FB" w:rsidRPr="00513D68" w:rsidRDefault="003816C9" w:rsidP="002310D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>ggf. M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2208A401" w14:textId="06755B4E" w:rsidR="006813FB" w:rsidRPr="00513D68" w:rsidRDefault="00077E99" w:rsidP="008469A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3016D9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Projektz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iel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6813FB" w:rsidRPr="002E234F" w14:paraId="706B962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2BAA7E9A" w:rsidR="006813FB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782AB34F" w:rsidR="0049606A" w:rsidRPr="002E234F" w:rsidRDefault="006F53C4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E018EAA" w14:textId="45801355" w:rsidR="0049606A" w:rsidRPr="002310DF" w:rsidRDefault="006813FB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25D5036E" w:rsidR="006813FB" w:rsidRPr="00077E99" w:rsidRDefault="00276837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D94A50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E67EEC5" w14:textId="38BB2B8E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43FE0A5" w14:textId="192DC660" w:rsidR="0049606A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199F50F" w14:textId="5D728FA0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AEF21" w14:textId="3705B719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683059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2F0C013" w14:textId="201977DA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39055FA3" w14:textId="47A95072" w:rsidR="002310DF" w:rsidRPr="002E234F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E32B5AD" w14:textId="0EFCCE9C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A706FF0" w14:textId="239F9644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EC29CC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6A6B6626" w14:textId="65595C95" w:rsidR="00A34FC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688D71B4" w:rsidR="00AD3CC5" w:rsidRPr="00513D6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Welche konkreten Ergebnisse s</w:t>
            </w:r>
            <w:r w:rsidR="00AD3CC5"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ollen zu den Projektzielen führen?</w:t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2A42347" w14:textId="220A0835" w:rsidR="00A34FC8" w:rsidRPr="00513D68" w:rsidRDefault="00EA7C57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 w:rsidR="00513D68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7DEA3275" w14:textId="3A68C30A" w:rsidR="00A34FC8" w:rsidRPr="00513D68" w:rsidRDefault="003816C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 xml:space="preserve">ggf. 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Methoden)?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449F5827" w:rsidR="00A34FC8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angestrebte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Ergebnis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erreicht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A34FC8" w:rsidRPr="002E234F" w14:paraId="3A2C1A1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43B278FD" w:rsidR="00A34FC8" w:rsidRPr="00077E99" w:rsidRDefault="00A34FC8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226D5574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7E6DF1B" w14:textId="34C5C6EE" w:rsidR="0049606A" w:rsidRPr="002E234F" w:rsidRDefault="001E57BE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40010310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29BB7AC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F25B65" w14:textId="5F338805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4A90683" w14:textId="5774176F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36B9ABE" w14:textId="1BB3E46E" w:rsidR="0049606A" w:rsidRPr="002E234F" w:rsidRDefault="006421CC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1C4BFB" w14:textId="49056DDA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280DA08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AE21302" w14:textId="48AF367B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0DFFFF2F" w14:textId="5F4F010A" w:rsidR="0049606A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0ED5E2E" w14:textId="74E7B57F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1D42D5B7" w14:textId="20271B8D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7152" w:rsidRPr="002E234F" w14:paraId="3254B133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7777777" w:rsidR="004D7152" w:rsidRDefault="004D7152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sz w:val="20"/>
                <w:szCs w:val="20"/>
              </w:rPr>
              <w:t>Aktivitäten</w:t>
            </w:r>
          </w:p>
          <w:p w14:paraId="1A3AD235" w14:textId="25E83D6D" w:rsidR="00AD3CC5" w:rsidRPr="00AD3CC5" w:rsidRDefault="00AD3CC5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Welches </w:t>
            </w:r>
            <w:proofErr w:type="gramStart"/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>sind</w:t>
            </w:r>
            <w:proofErr w:type="gramEnd"/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die 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wichtigsten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Aktivitäten, um die geplanten Ergebnisse zu erzielen?</w:t>
            </w:r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(Eine ausführliche Darstellung nach Jahren erfolgt in der </w:t>
            </w:r>
            <w:proofErr w:type="spellStart"/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>Aktivitätenplanung</w:t>
            </w:r>
            <w:proofErr w:type="spellEnd"/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D9F0DC0" w14:textId="4ACF028A" w:rsidR="004D7152" w:rsidRPr="00513D68" w:rsidRDefault="001837AD" w:rsidP="00D0209C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Welche </w:t>
            </w:r>
            <w:r w:rsidR="00D12D34" w:rsidRPr="00D12D34">
              <w:rPr>
                <w:rFonts w:ascii="Arial" w:eastAsiaTheme="minorHAnsi" w:hAnsi="Arial" w:cs="Arial"/>
                <w:i/>
                <w:sz w:val="20"/>
                <w:szCs w:val="20"/>
                <w:u w:val="single"/>
                <w:lang w:eastAsia="en-US"/>
              </w:rPr>
              <w:t>Ressourcen</w:t>
            </w:r>
            <w:r w:rsidR="00D12D34"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werden benötigt, um die Maßnahmen durchzuführen (Personen, Ausstattung, </w:t>
            </w:r>
            <w:proofErr w:type="spellStart"/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Mobilitäten</w:t>
            </w:r>
            <w:proofErr w:type="spellEnd"/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etc.)</w:t>
            </w:r>
            <w:r w:rsidR="003016D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9DF5811" w14:textId="0B0190D9" w:rsidR="004D7152" w:rsidRPr="002E234F" w:rsidRDefault="004D7152" w:rsidP="002D5065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7E449923" w:rsidR="004D7152" w:rsidRPr="00513D68" w:rsidRDefault="00077E9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die Aktivität umgesetzt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werden kann? </w:t>
            </w:r>
            <w:r w:rsidR="008469A5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 Risiken</w:t>
            </w:r>
            <w:r w:rsidR="008469A5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?</w:t>
            </w:r>
          </w:p>
        </w:tc>
      </w:tr>
      <w:tr w:rsidR="004D7152" w:rsidRPr="002E234F" w14:paraId="72AB5054" w14:textId="77777777" w:rsidTr="003E77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4BA1D9" w:rsidR="004D7152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44A7F6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906087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77F1DE9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7152" w:rsidRPr="002E234F" w14:paraId="38556EFD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1359ACE" w14:textId="12B81CB3" w:rsidR="004D7152" w:rsidRPr="00077E99" w:rsidRDefault="004D7152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Aktivität 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80A713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29686B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7E99" w:rsidRPr="002E234F" w14:paraId="63A7CD3D" w14:textId="77777777" w:rsidTr="003E7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9522047" w14:textId="1D5BB3D8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EAD402C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83C5E8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DF85D" w14:textId="4C6D7A80" w:rsidR="00EA7C57" w:rsidRPr="009F257B" w:rsidRDefault="00EA7C57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p w14:paraId="37D87141" w14:textId="5E1BE2A3" w:rsidR="009F257B" w:rsidRPr="003816C9" w:rsidRDefault="002310DF" w:rsidP="00376A6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F257B" w:rsidRPr="003816C9">
        <w:rPr>
          <w:rFonts w:ascii="Arial" w:hAnsi="Arial" w:cs="Arial"/>
          <w:b/>
          <w:sz w:val="20"/>
          <w:szCs w:val="20"/>
        </w:rPr>
        <w:lastRenderedPageBreak/>
        <w:t>Zeitliche Planung der Aktivitäten:</w:t>
      </w:r>
    </w:p>
    <w:p w14:paraId="057D99AB" w14:textId="77777777" w:rsidR="009F257B" w:rsidRPr="009F257B" w:rsidRDefault="009F257B">
      <w:pPr>
        <w:rPr>
          <w:rFonts w:ascii="Arial" w:hAnsi="Arial" w:cs="Arial"/>
          <w:sz w:val="20"/>
          <w:szCs w:val="20"/>
        </w:rPr>
      </w:pPr>
    </w:p>
    <w:tbl>
      <w:tblPr>
        <w:tblStyle w:val="Gitternetztabelle1hellAkzent61"/>
        <w:tblW w:w="14170" w:type="dxa"/>
        <w:tblLook w:val="04A0" w:firstRow="1" w:lastRow="0" w:firstColumn="1" w:lastColumn="0" w:noHBand="0" w:noVBand="1"/>
      </w:tblPr>
      <w:tblGrid>
        <w:gridCol w:w="7261"/>
        <w:gridCol w:w="784"/>
        <w:gridCol w:w="784"/>
        <w:gridCol w:w="784"/>
        <w:gridCol w:w="784"/>
        <w:gridCol w:w="3773"/>
      </w:tblGrid>
      <w:tr w:rsidR="00513D68" w14:paraId="4E7DE7FC" w14:textId="77777777" w:rsidTr="00BA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03FCC86" w14:textId="6EFEE4BD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Aktivität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7A95E461" w14:textId="37AA67E5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7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636743D0" w14:textId="63E8EA14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A734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BA17608" w14:textId="3FB3A28D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A1E5D">
              <w:rPr>
                <w:rFonts w:ascii="Arial" w:hAnsi="Arial" w:cs="Arial"/>
                <w:sz w:val="20"/>
                <w:szCs w:val="20"/>
              </w:rPr>
              <w:t>2</w:t>
            </w:r>
            <w:r w:rsidR="00EA73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C39C0DC" w14:textId="2042D58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A7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EA89B5A" w14:textId="0C759697" w:rsidR="00513D68" w:rsidRDefault="00513D68" w:rsidP="00BA22B8">
            <w:pPr>
              <w:tabs>
                <w:tab w:val="left" w:pos="7980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  <w:r w:rsidR="00EA7C57">
              <w:rPr>
                <w:rFonts w:ascii="Arial" w:hAnsi="Arial" w:cs="Arial"/>
                <w:sz w:val="20"/>
                <w:szCs w:val="20"/>
              </w:rPr>
              <w:t>/Erläuterungen</w:t>
            </w:r>
          </w:p>
        </w:tc>
      </w:tr>
      <w:tr w:rsidR="00513D68" w14:paraId="49D95C5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F39865D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E47320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218E8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66C83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71B854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D5B1F8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20DC5AD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85C09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AF845B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975950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EE27AE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1915EC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ED21D4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7F18278B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95B928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ECFF35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077FA1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B8022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36802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ADE7D05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628B2DCD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B9296" w14:textId="1DF2BDC6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F3661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4A1A719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894633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B0106C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072E36A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F2BDE6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68F894" w14:textId="16F99AC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614F6D8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4E955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AC3C80E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DE835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A60D081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D4718A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0FFBA5B" w14:textId="3C6C07FF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D9D23F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791AE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0948B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383F1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4D86929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203DB" w14:textId="77777777" w:rsidR="000277E2" w:rsidRPr="002E234F" w:rsidRDefault="000277E2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0277E2" w:rsidRPr="002E234F" w:rsidSect="00376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26" w:right="1418" w:bottom="1418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E29C" w14:textId="77777777" w:rsidR="002F5909" w:rsidRDefault="002F5909" w:rsidP="00A637D0">
      <w:r>
        <w:separator/>
      </w:r>
    </w:p>
  </w:endnote>
  <w:endnote w:type="continuationSeparator" w:id="0">
    <w:p w14:paraId="69B5BC1E" w14:textId="77777777" w:rsidR="002F5909" w:rsidRDefault="002F590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93E9" w14:textId="77777777" w:rsidR="0016022C" w:rsidRDefault="001602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026269"/>
      <w:docPartObj>
        <w:docPartGallery w:val="Page Numbers (Bottom of Page)"/>
        <w:docPartUnique/>
      </w:docPartObj>
    </w:sdtPr>
    <w:sdtEndPr/>
    <w:sdtContent>
      <w:p w14:paraId="0EE10344" w14:textId="659B6784" w:rsidR="00FA1FCC" w:rsidRPr="00C65F8A" w:rsidRDefault="00FA1FCC" w:rsidP="00FA1FCC">
        <w:pPr>
          <w:pStyle w:val="Fuzeile"/>
          <w:rPr>
            <w:color w:val="808080" w:themeColor="background1" w:themeShade="80"/>
            <w:sz w:val="16"/>
            <w:szCs w:val="16"/>
          </w:rPr>
        </w:pPr>
        <w:r w:rsidRPr="00D56B5E">
          <w:rPr>
            <w:color w:val="808080" w:themeColor="background1" w:themeShade="80"/>
            <w:sz w:val="16"/>
            <w:szCs w:val="16"/>
          </w:rPr>
          <w:t xml:space="preserve">Ausschreibung </w:t>
        </w:r>
        <w:r>
          <w:rPr>
            <w:color w:val="808080" w:themeColor="background1" w:themeShade="80"/>
            <w:sz w:val="16"/>
            <w:szCs w:val="16"/>
          </w:rPr>
          <w:t>– Fachbezogene Partnerschaften</w:t>
        </w:r>
        <w:r w:rsidRPr="00C8679F">
          <w:rPr>
            <w:color w:val="808080" w:themeColor="background1" w:themeShade="80"/>
            <w:sz w:val="16"/>
            <w:szCs w:val="16"/>
          </w:rPr>
          <w:t xml:space="preserve"> </w:t>
        </w:r>
        <w:r>
          <w:rPr>
            <w:color w:val="808080" w:themeColor="background1" w:themeShade="80"/>
            <w:sz w:val="16"/>
            <w:szCs w:val="16"/>
          </w:rPr>
          <w:t>–</w:t>
        </w:r>
        <w:r w:rsidRPr="00C8679F">
          <w:rPr>
            <w:color w:val="808080" w:themeColor="background1" w:themeShade="80"/>
            <w:sz w:val="16"/>
            <w:szCs w:val="16"/>
          </w:rPr>
          <w:t xml:space="preserve"> </w:t>
        </w:r>
        <w:r>
          <w:rPr>
            <w:color w:val="808080" w:themeColor="background1" w:themeShade="80"/>
            <w:sz w:val="16"/>
            <w:szCs w:val="16"/>
          </w:rPr>
          <w:t>P32</w:t>
        </w:r>
        <w:r w:rsidRPr="00C8679F">
          <w:rPr>
            <w:color w:val="808080" w:themeColor="background1" w:themeShade="80"/>
            <w:sz w:val="16"/>
            <w:szCs w:val="16"/>
          </w:rPr>
          <w:t xml:space="preserve"> – Stand: </w:t>
        </w:r>
        <w:r w:rsidR="0016022C">
          <w:rPr>
            <w:color w:val="808080" w:themeColor="background1" w:themeShade="80"/>
            <w:sz w:val="16"/>
            <w:szCs w:val="16"/>
          </w:rPr>
          <w:t>0</w:t>
        </w:r>
        <w:r w:rsidR="00C02ABA">
          <w:rPr>
            <w:color w:val="808080" w:themeColor="background1" w:themeShade="80"/>
            <w:sz w:val="16"/>
            <w:szCs w:val="16"/>
          </w:rPr>
          <w:t>2</w:t>
        </w:r>
        <w:r>
          <w:rPr>
            <w:color w:val="808080" w:themeColor="background1" w:themeShade="80"/>
            <w:sz w:val="16"/>
            <w:szCs w:val="16"/>
          </w:rPr>
          <w:t>/</w:t>
        </w:r>
        <w:r w:rsidR="00C02ABA">
          <w:rPr>
            <w:color w:val="808080" w:themeColor="background1" w:themeShade="80"/>
            <w:sz w:val="16"/>
            <w:szCs w:val="16"/>
          </w:rPr>
          <w:t xml:space="preserve">2020 </w:t>
        </w:r>
        <w:r w:rsidRPr="00C8679F">
          <w:rPr>
            <w:color w:val="808080" w:themeColor="background1" w:themeShade="80"/>
            <w:sz w:val="16"/>
            <w:szCs w:val="16"/>
          </w:rPr>
          <w:t>-</w:t>
        </w:r>
        <w:r w:rsidRPr="00D56B5E">
          <w:rPr>
            <w:color w:val="808080" w:themeColor="background1" w:themeShade="80"/>
            <w:sz w:val="16"/>
            <w:szCs w:val="16"/>
          </w:rPr>
          <w:t xml:space="preserve"> Seite </w:t>
        </w:r>
        <w:r w:rsidRPr="00D56B5E">
          <w:rPr>
            <w:color w:val="808080" w:themeColor="background1" w:themeShade="80"/>
            <w:sz w:val="16"/>
            <w:szCs w:val="16"/>
          </w:rPr>
          <w:fldChar w:fldCharType="begin"/>
        </w:r>
        <w:r w:rsidRPr="00D56B5E">
          <w:rPr>
            <w:color w:val="808080" w:themeColor="background1" w:themeShade="80"/>
            <w:sz w:val="16"/>
            <w:szCs w:val="16"/>
          </w:rPr>
          <w:instrText>PAGE  \* Arabic  \* MERGEFORMAT</w:instrText>
        </w:r>
        <w:r w:rsidRPr="00D56B5E">
          <w:rPr>
            <w:color w:val="808080" w:themeColor="background1" w:themeShade="80"/>
            <w:sz w:val="16"/>
            <w:szCs w:val="16"/>
          </w:rPr>
          <w:fldChar w:fldCharType="separate"/>
        </w:r>
        <w:r w:rsidR="00EA7347">
          <w:rPr>
            <w:noProof/>
            <w:color w:val="808080" w:themeColor="background1" w:themeShade="80"/>
            <w:sz w:val="16"/>
            <w:szCs w:val="16"/>
          </w:rPr>
          <w:t>2</w:t>
        </w:r>
        <w:r w:rsidRPr="00D56B5E">
          <w:rPr>
            <w:color w:val="808080" w:themeColor="background1" w:themeShade="80"/>
            <w:sz w:val="16"/>
            <w:szCs w:val="16"/>
          </w:rPr>
          <w:fldChar w:fldCharType="end"/>
        </w:r>
        <w:r w:rsidRPr="00D56B5E">
          <w:rPr>
            <w:color w:val="808080" w:themeColor="background1" w:themeShade="80"/>
            <w:sz w:val="16"/>
            <w:szCs w:val="16"/>
          </w:rPr>
          <w:t xml:space="preserve"> von </w:t>
        </w:r>
        <w:r w:rsidRPr="00D56B5E">
          <w:rPr>
            <w:color w:val="808080" w:themeColor="background1" w:themeShade="80"/>
            <w:sz w:val="16"/>
            <w:szCs w:val="16"/>
          </w:rPr>
          <w:fldChar w:fldCharType="begin"/>
        </w:r>
        <w:r w:rsidRPr="00D56B5E">
          <w:rPr>
            <w:color w:val="808080" w:themeColor="background1" w:themeShade="80"/>
            <w:sz w:val="16"/>
            <w:szCs w:val="16"/>
          </w:rPr>
          <w:instrText>NUMPAGES  \* Arabic  \* MERGEFORMAT</w:instrText>
        </w:r>
        <w:r w:rsidRPr="00D56B5E">
          <w:rPr>
            <w:color w:val="808080" w:themeColor="background1" w:themeShade="80"/>
            <w:sz w:val="16"/>
            <w:szCs w:val="16"/>
          </w:rPr>
          <w:fldChar w:fldCharType="separate"/>
        </w:r>
        <w:r w:rsidR="00EA7347">
          <w:rPr>
            <w:noProof/>
            <w:color w:val="808080" w:themeColor="background1" w:themeShade="80"/>
            <w:sz w:val="16"/>
            <w:szCs w:val="16"/>
          </w:rPr>
          <w:t>2</w:t>
        </w:r>
        <w:r w:rsidRPr="00D56B5E">
          <w:rPr>
            <w:color w:val="808080" w:themeColor="background1" w:themeShade="80"/>
            <w:sz w:val="16"/>
            <w:szCs w:val="16"/>
          </w:rPr>
          <w:fldChar w:fldCharType="end"/>
        </w:r>
      </w:p>
      <w:p w14:paraId="6EB56F7B" w14:textId="6551D18D" w:rsidR="006813FB" w:rsidRDefault="005D656A" w:rsidP="00FA1FCC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8EF1" w14:textId="77777777" w:rsidR="0016022C" w:rsidRDefault="001602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62BE" w14:textId="77777777" w:rsidR="002F5909" w:rsidRDefault="002F5909" w:rsidP="00A637D0">
      <w:r>
        <w:separator/>
      </w:r>
    </w:p>
  </w:footnote>
  <w:footnote w:type="continuationSeparator" w:id="0">
    <w:p w14:paraId="727FFFD0" w14:textId="77777777" w:rsidR="002F5909" w:rsidRDefault="002F590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B1FC" w14:textId="77777777" w:rsidR="0016022C" w:rsidRDefault="001602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65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74"/>
      <w:gridCol w:w="4253"/>
    </w:tblGrid>
    <w:tr w:rsidR="00625191" w14:paraId="79669C66" w14:textId="77777777" w:rsidTr="00376A6A">
      <w:tc>
        <w:tcPr>
          <w:tcW w:w="3846" w:type="pct"/>
        </w:tcPr>
        <w:p w14:paraId="5E1D70F2" w14:textId="6EBD0CA7" w:rsidR="00A34FC8" w:rsidRPr="006813FB" w:rsidRDefault="00EC10A5" w:rsidP="00B1017E">
          <w:pPr>
            <w:ind w:right="249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Cs/>
              <w:noProof/>
            </w:rPr>
            <w:drawing>
              <wp:inline distT="0" distB="0" distL="0" distR="0" wp14:anchorId="5814911F" wp14:editId="28103BD6">
                <wp:extent cx="2977728" cy="21463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DAAD_Logo-Supplement_eng_blue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006" cy="22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03655">
            <w:rPr>
              <w:rFonts w:ascii="Arial" w:hAnsi="Arial" w:cs="Arial"/>
              <w:b/>
              <w:bCs/>
              <w:iCs/>
            </w:rPr>
            <w:t xml:space="preserve">      </w:t>
          </w:r>
          <w:r w:rsidR="00C02ABA">
            <w:rPr>
              <w:rFonts w:ascii="Arial" w:hAnsi="Arial" w:cs="Arial"/>
              <w:b/>
              <w:bCs/>
              <w:iCs/>
            </w:rPr>
            <w:t>Projektplanungsübersicht für das</w:t>
          </w:r>
          <w:r w:rsidR="00810734">
            <w:rPr>
              <w:rFonts w:ascii="Arial" w:hAnsi="Arial" w:cs="Arial"/>
              <w:b/>
              <w:bCs/>
              <w:iCs/>
            </w:rPr>
            <w:t xml:space="preserve"> Programm </w:t>
          </w:r>
          <w:r w:rsidR="00AE06A1">
            <w:rPr>
              <w:rFonts w:ascii="Arial" w:hAnsi="Arial" w:cs="Arial"/>
              <w:b/>
              <w:bCs/>
              <w:iCs/>
            </w:rPr>
            <w:br/>
            <w:t xml:space="preserve">                                                                         </w:t>
          </w:r>
          <w:proofErr w:type="gramStart"/>
          <w:r w:rsidR="00AE06A1">
            <w:rPr>
              <w:rFonts w:ascii="Arial" w:hAnsi="Arial" w:cs="Arial"/>
              <w:b/>
              <w:bCs/>
              <w:iCs/>
            </w:rPr>
            <w:t xml:space="preserve">   </w:t>
          </w:r>
          <w:r w:rsidR="00810734">
            <w:rPr>
              <w:rFonts w:ascii="Arial" w:hAnsi="Arial" w:cs="Arial"/>
              <w:b/>
              <w:bCs/>
              <w:iCs/>
            </w:rPr>
            <w:t>„</w:t>
          </w:r>
          <w:proofErr w:type="gramEnd"/>
          <w:r w:rsidR="00810734">
            <w:rPr>
              <w:rFonts w:ascii="Arial" w:hAnsi="Arial" w:cs="Arial"/>
              <w:b/>
              <w:bCs/>
              <w:iCs/>
            </w:rPr>
            <w:t>Fachbezogene</w:t>
          </w:r>
          <w:r w:rsidR="00810734" w:rsidRPr="00810734">
            <w:rPr>
              <w:rFonts w:ascii="Arial" w:hAnsi="Arial" w:cs="Arial"/>
              <w:b/>
              <w:bCs/>
              <w:iCs/>
            </w:rPr>
            <w:t xml:space="preserve"> Partner</w:t>
          </w:r>
          <w:r w:rsidR="00AE06A1">
            <w:rPr>
              <w:rFonts w:ascii="Arial" w:hAnsi="Arial" w:cs="Arial"/>
              <w:b/>
              <w:bCs/>
              <w:iCs/>
            </w:rPr>
            <w:t>s</w:t>
          </w:r>
          <w:r w:rsidR="00810734" w:rsidRPr="00810734">
            <w:rPr>
              <w:rFonts w:ascii="Arial" w:hAnsi="Arial" w:cs="Arial"/>
              <w:b/>
              <w:bCs/>
              <w:iCs/>
            </w:rPr>
            <w:t>chaften mit Hochschulen in Entwicklungsländern</w:t>
          </w:r>
          <w:r w:rsidR="00810734">
            <w:rPr>
              <w:rFonts w:ascii="Arial" w:hAnsi="Arial" w:cs="Arial"/>
              <w:b/>
              <w:bCs/>
              <w:iCs/>
            </w:rPr>
            <w:t>“</w:t>
          </w:r>
          <w:r w:rsidR="00316062">
            <w:rPr>
              <w:rFonts w:ascii="Arial" w:hAnsi="Arial" w:cs="Arial"/>
              <w:b/>
              <w:bCs/>
              <w:iCs/>
            </w:rPr>
            <w:t xml:space="preserve"> </w:t>
          </w:r>
          <w:r w:rsidR="00AE06A1">
            <w:rPr>
              <w:rFonts w:ascii="Arial" w:hAnsi="Arial" w:cs="Arial"/>
              <w:b/>
              <w:bCs/>
              <w:iCs/>
            </w:rPr>
            <w:t xml:space="preserve"> </w:t>
          </w:r>
          <w:r w:rsidR="00AE06A1">
            <w:rPr>
              <w:rFonts w:ascii="Arial" w:hAnsi="Arial" w:cs="Arial"/>
              <w:b/>
              <w:bCs/>
              <w:iCs/>
            </w:rPr>
            <w:br/>
            <w:t xml:space="preserve">                                                                            </w:t>
          </w:r>
          <w:r w:rsidR="00A66EC5">
            <w:rPr>
              <w:rFonts w:ascii="Arial" w:hAnsi="Arial" w:cs="Arial"/>
              <w:b/>
              <w:bCs/>
              <w:iCs/>
            </w:rPr>
            <w:t xml:space="preserve">ab </w:t>
          </w:r>
          <w:r w:rsidR="00AE06A1">
            <w:rPr>
              <w:rFonts w:ascii="Arial" w:hAnsi="Arial" w:cs="Arial"/>
              <w:b/>
              <w:bCs/>
              <w:iCs/>
            </w:rPr>
            <w:t>01.01.</w:t>
          </w:r>
          <w:r w:rsidR="00C02ABA">
            <w:rPr>
              <w:rFonts w:ascii="Arial" w:hAnsi="Arial" w:cs="Arial"/>
              <w:b/>
              <w:bCs/>
              <w:iCs/>
            </w:rPr>
            <w:t xml:space="preserve">2021        </w:t>
          </w:r>
        </w:p>
      </w:tc>
      <w:tc>
        <w:tcPr>
          <w:tcW w:w="1154" w:type="pct"/>
        </w:tcPr>
        <w:p w14:paraId="2A82DD0A" w14:textId="6321B42D" w:rsidR="00AF7AB6" w:rsidRDefault="00AF7AB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  <w:p w14:paraId="1F0A0C13" w14:textId="77777777" w:rsidR="00625191" w:rsidRPr="00AF7AB6" w:rsidRDefault="00625191" w:rsidP="00AF7AB6">
          <w:pPr>
            <w:ind w:left="1307"/>
            <w:rPr>
              <w:lang w:eastAsia="en-US"/>
            </w:rPr>
          </w:pPr>
        </w:p>
      </w:tc>
    </w:tr>
  </w:tbl>
  <w:p w14:paraId="708AF81A" w14:textId="77777777" w:rsidR="00625191" w:rsidRPr="00165E31" w:rsidRDefault="00625191" w:rsidP="00165E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C999" w14:textId="77777777" w:rsidR="0016022C" w:rsidRDefault="001602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6FE3"/>
    <w:rsid w:val="000102ED"/>
    <w:rsid w:val="00014D9F"/>
    <w:rsid w:val="000270A0"/>
    <w:rsid w:val="000277E2"/>
    <w:rsid w:val="000304BC"/>
    <w:rsid w:val="00032E79"/>
    <w:rsid w:val="00077E99"/>
    <w:rsid w:val="000A5C66"/>
    <w:rsid w:val="000B1E22"/>
    <w:rsid w:val="000B332A"/>
    <w:rsid w:val="000C2821"/>
    <w:rsid w:val="000F1C7E"/>
    <w:rsid w:val="00102FEB"/>
    <w:rsid w:val="00112883"/>
    <w:rsid w:val="001130BA"/>
    <w:rsid w:val="0016022C"/>
    <w:rsid w:val="00165E31"/>
    <w:rsid w:val="00173DC9"/>
    <w:rsid w:val="00176DB1"/>
    <w:rsid w:val="001837AD"/>
    <w:rsid w:val="00190868"/>
    <w:rsid w:val="001B6A98"/>
    <w:rsid w:val="001C07C7"/>
    <w:rsid w:val="001D7231"/>
    <w:rsid w:val="001E57BE"/>
    <w:rsid w:val="00205815"/>
    <w:rsid w:val="002146C0"/>
    <w:rsid w:val="002310DF"/>
    <w:rsid w:val="002532B6"/>
    <w:rsid w:val="00253558"/>
    <w:rsid w:val="002616A5"/>
    <w:rsid w:val="00262971"/>
    <w:rsid w:val="00276837"/>
    <w:rsid w:val="002C06BE"/>
    <w:rsid w:val="002C2D96"/>
    <w:rsid w:val="002C318A"/>
    <w:rsid w:val="002D5065"/>
    <w:rsid w:val="002D5850"/>
    <w:rsid w:val="002E234F"/>
    <w:rsid w:val="002F1EB0"/>
    <w:rsid w:val="002F2C0C"/>
    <w:rsid w:val="002F5909"/>
    <w:rsid w:val="003016D9"/>
    <w:rsid w:val="00304D87"/>
    <w:rsid w:val="00316062"/>
    <w:rsid w:val="0032079E"/>
    <w:rsid w:val="00320DBE"/>
    <w:rsid w:val="00327210"/>
    <w:rsid w:val="003306FA"/>
    <w:rsid w:val="00333EFE"/>
    <w:rsid w:val="00335565"/>
    <w:rsid w:val="00376A6A"/>
    <w:rsid w:val="003816C9"/>
    <w:rsid w:val="00395B32"/>
    <w:rsid w:val="003A6494"/>
    <w:rsid w:val="003C33B4"/>
    <w:rsid w:val="003E77EA"/>
    <w:rsid w:val="003F6EC9"/>
    <w:rsid w:val="004018B9"/>
    <w:rsid w:val="00403655"/>
    <w:rsid w:val="00413307"/>
    <w:rsid w:val="00420BDB"/>
    <w:rsid w:val="00421247"/>
    <w:rsid w:val="004235F9"/>
    <w:rsid w:val="004315EE"/>
    <w:rsid w:val="004435ED"/>
    <w:rsid w:val="00452F3C"/>
    <w:rsid w:val="00463EC1"/>
    <w:rsid w:val="00466305"/>
    <w:rsid w:val="004666E2"/>
    <w:rsid w:val="0049307C"/>
    <w:rsid w:val="0049606A"/>
    <w:rsid w:val="004C6546"/>
    <w:rsid w:val="004C7994"/>
    <w:rsid w:val="004D7152"/>
    <w:rsid w:val="004E11DA"/>
    <w:rsid w:val="004F42E4"/>
    <w:rsid w:val="00513D68"/>
    <w:rsid w:val="005A1E5D"/>
    <w:rsid w:val="005C2E70"/>
    <w:rsid w:val="005C4CC8"/>
    <w:rsid w:val="005C7DD2"/>
    <w:rsid w:val="005D500F"/>
    <w:rsid w:val="005D574C"/>
    <w:rsid w:val="005D656A"/>
    <w:rsid w:val="00613B92"/>
    <w:rsid w:val="00620A61"/>
    <w:rsid w:val="00625191"/>
    <w:rsid w:val="006421CC"/>
    <w:rsid w:val="006539E3"/>
    <w:rsid w:val="00661CDA"/>
    <w:rsid w:val="0066392A"/>
    <w:rsid w:val="006813FB"/>
    <w:rsid w:val="00685B7B"/>
    <w:rsid w:val="006A19D0"/>
    <w:rsid w:val="006C0492"/>
    <w:rsid w:val="006E2E2F"/>
    <w:rsid w:val="006F53C4"/>
    <w:rsid w:val="006F643B"/>
    <w:rsid w:val="00702555"/>
    <w:rsid w:val="00722857"/>
    <w:rsid w:val="00722877"/>
    <w:rsid w:val="00752AC5"/>
    <w:rsid w:val="00756443"/>
    <w:rsid w:val="007628C2"/>
    <w:rsid w:val="007A6D7F"/>
    <w:rsid w:val="007B14B5"/>
    <w:rsid w:val="007B7B8C"/>
    <w:rsid w:val="007C2050"/>
    <w:rsid w:val="007D626A"/>
    <w:rsid w:val="007E4F41"/>
    <w:rsid w:val="007F6366"/>
    <w:rsid w:val="00810734"/>
    <w:rsid w:val="0081174D"/>
    <w:rsid w:val="00824179"/>
    <w:rsid w:val="008469A5"/>
    <w:rsid w:val="00847F0B"/>
    <w:rsid w:val="00856CFA"/>
    <w:rsid w:val="00867BC9"/>
    <w:rsid w:val="00880B21"/>
    <w:rsid w:val="008A0A11"/>
    <w:rsid w:val="008C00BE"/>
    <w:rsid w:val="008F2AFF"/>
    <w:rsid w:val="0090752A"/>
    <w:rsid w:val="00926B39"/>
    <w:rsid w:val="0094468A"/>
    <w:rsid w:val="009A13D5"/>
    <w:rsid w:val="009B0BA2"/>
    <w:rsid w:val="009C5D62"/>
    <w:rsid w:val="009E4E08"/>
    <w:rsid w:val="009E7E71"/>
    <w:rsid w:val="009F257B"/>
    <w:rsid w:val="00A13972"/>
    <w:rsid w:val="00A34FC8"/>
    <w:rsid w:val="00A63157"/>
    <w:rsid w:val="00A637D0"/>
    <w:rsid w:val="00A66EC5"/>
    <w:rsid w:val="00A85D5A"/>
    <w:rsid w:val="00AA0BB3"/>
    <w:rsid w:val="00AC0E75"/>
    <w:rsid w:val="00AD3CC5"/>
    <w:rsid w:val="00AE06A1"/>
    <w:rsid w:val="00AE6941"/>
    <w:rsid w:val="00AE7D8F"/>
    <w:rsid w:val="00AF35DC"/>
    <w:rsid w:val="00AF596B"/>
    <w:rsid w:val="00AF7AB6"/>
    <w:rsid w:val="00B1017E"/>
    <w:rsid w:val="00B16EC0"/>
    <w:rsid w:val="00B71110"/>
    <w:rsid w:val="00B86CC5"/>
    <w:rsid w:val="00B969D6"/>
    <w:rsid w:val="00BA06E5"/>
    <w:rsid w:val="00BA22B8"/>
    <w:rsid w:val="00BB0DDD"/>
    <w:rsid w:val="00BC6787"/>
    <w:rsid w:val="00BE09A4"/>
    <w:rsid w:val="00C02ABA"/>
    <w:rsid w:val="00C1422E"/>
    <w:rsid w:val="00C177A6"/>
    <w:rsid w:val="00C33501"/>
    <w:rsid w:val="00C562FA"/>
    <w:rsid w:val="00C76E1E"/>
    <w:rsid w:val="00CC41DD"/>
    <w:rsid w:val="00CD513F"/>
    <w:rsid w:val="00CD676A"/>
    <w:rsid w:val="00CD68E2"/>
    <w:rsid w:val="00D0209C"/>
    <w:rsid w:val="00D12D34"/>
    <w:rsid w:val="00D2054F"/>
    <w:rsid w:val="00D81BB1"/>
    <w:rsid w:val="00D949B9"/>
    <w:rsid w:val="00DD592E"/>
    <w:rsid w:val="00DE6D89"/>
    <w:rsid w:val="00DF6E8E"/>
    <w:rsid w:val="00E00A39"/>
    <w:rsid w:val="00E44B0D"/>
    <w:rsid w:val="00E46413"/>
    <w:rsid w:val="00E534D5"/>
    <w:rsid w:val="00E62B79"/>
    <w:rsid w:val="00E643F5"/>
    <w:rsid w:val="00E65479"/>
    <w:rsid w:val="00E740CB"/>
    <w:rsid w:val="00E9115F"/>
    <w:rsid w:val="00E92E9A"/>
    <w:rsid w:val="00EA7347"/>
    <w:rsid w:val="00EA7C57"/>
    <w:rsid w:val="00EB31FF"/>
    <w:rsid w:val="00EC10A5"/>
    <w:rsid w:val="00ED10A2"/>
    <w:rsid w:val="00ED67E0"/>
    <w:rsid w:val="00F171CE"/>
    <w:rsid w:val="00F259D5"/>
    <w:rsid w:val="00FA1FCC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46C36D"/>
  <w15:docId w15:val="{F820BD8E-B4CA-48A0-A92B-A7F827A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4F66-5757-4D9C-BA8B-23C14403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fuchs@daad.de</dc:creator>
  <cp:lastModifiedBy>Heike Heinen-Kritz</cp:lastModifiedBy>
  <cp:revision>6</cp:revision>
  <cp:lastPrinted>2012-12-03T12:31:00Z</cp:lastPrinted>
  <dcterms:created xsi:type="dcterms:W3CDTF">2020-02-17T16:06:00Z</dcterms:created>
  <dcterms:modified xsi:type="dcterms:W3CDTF">2020-03-20T13:50:00Z</dcterms:modified>
</cp:coreProperties>
</file>