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1E0BAC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C92CC9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C92CC9" w14:paraId="31066815" w14:textId="77777777" w:rsidTr="00CC56F1">
        <w:tc>
          <w:tcPr>
            <w:tcW w:w="9344" w:type="dxa"/>
          </w:tcPr>
          <w:p w14:paraId="00E11418" w14:textId="05C6F7C8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</w:sdtPr>
              <w:sdtEndPr/>
              <w:sdtContent>
                <w:r w:rsidR="001E0BAC">
                  <w:t>„ H</w:t>
                </w:r>
                <w:r w:rsidR="001E0BAC">
                  <w:t xml:space="preserve">igher Education </w:t>
                </w:r>
                <w:proofErr w:type="spellStart"/>
                <w:r w:rsidR="001E0BAC">
                  <w:t>Dialogue</w:t>
                </w:r>
                <w:proofErr w:type="spellEnd"/>
                <w:r w:rsidR="001E0BAC">
                  <w:t xml:space="preserve"> </w:t>
                </w:r>
                <w:proofErr w:type="spellStart"/>
                <w:r w:rsidR="001E0BAC">
                  <w:t>with</w:t>
                </w:r>
                <w:proofErr w:type="spellEnd"/>
                <w:r w:rsidR="001E0BAC">
                  <w:t xml:space="preserve"> </w:t>
                </w:r>
                <w:proofErr w:type="spellStart"/>
                <w:r w:rsidR="001E0BAC">
                  <w:t>the</w:t>
                </w:r>
                <w:proofErr w:type="spellEnd"/>
                <w:r w:rsidR="001E0BAC">
                  <w:t xml:space="preserve"> Muslim </w:t>
                </w:r>
                <w:r w:rsidR="001E0BAC">
                  <w:t>World “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1E0BAC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35110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1E0BAC"/>
    <w:rsid w:val="002E2DD1"/>
    <w:rsid w:val="003102CB"/>
    <w:rsid w:val="003162E6"/>
    <w:rsid w:val="00356DB9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B16679"/>
    <w:rsid w:val="00B70142"/>
    <w:rsid w:val="00B93B5F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77BED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E3C7A-4BA5-4977-B4CD-614ED1431C57}">
  <ds:schemaRefs>
    <ds:schemaRef ds:uri="892c9b69-9828-4a2c-9de2-d307c5c31e3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61ED05-D507-42BD-80A7-202AB9084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Judith Laux</cp:lastModifiedBy>
  <cp:revision>4</cp:revision>
  <cp:lastPrinted>2021-06-21T09:37:00Z</cp:lastPrinted>
  <dcterms:created xsi:type="dcterms:W3CDTF">2022-04-05T09:11:00Z</dcterms:created>
  <dcterms:modified xsi:type="dcterms:W3CDTF">2022-04-12T12:11:00Z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