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2AF4419B" w:rsidR="005B6184" w:rsidRPr="005D239B" w:rsidRDefault="00743C7E" w:rsidP="000516ED">
                <w:pPr>
                  <w:rPr>
                    <w:rStyle w:val="Formatvorlage3"/>
                    <w:rFonts w:asciiTheme="minorHAnsi" w:hAnsiTheme="minorHAnsi"/>
                  </w:rPr>
                </w:pPr>
                <w:r>
                  <w:rPr>
                    <w:rStyle w:val="Formatvorlage12"/>
                  </w:rPr>
                  <w:t>Hochschuldialog mit der islamischen Welt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Outcomes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2A51EA51" w:rsidR="005B6184" w:rsidRPr="000516ED" w:rsidRDefault="00743C7E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3C1BCC">
                  <w:rPr>
                    <w:rStyle w:val="Formatvorlage11"/>
                    <w:sz w:val="20"/>
                    <w:szCs w:val="20"/>
                  </w:rPr>
                  <w:t>Partnerhochschulen bieten Curricula/Lehrmodule/ Lehrveranstaltungen an, die dem lokalen Kontext und dem Stand der Wissenschaft entsprechen</w:t>
                </w:r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  <w:sz w:val="20"/>
              <w:szCs w:val="20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361F5059" w:rsidR="005B6184" w:rsidRPr="003C1BCC" w:rsidRDefault="00743C7E" w:rsidP="000516ED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C1BCC">
                  <w:rPr>
                    <w:rStyle w:val="Formatvorlage11"/>
                    <w:sz w:val="20"/>
                    <w:szCs w:val="20"/>
                  </w:rPr>
                  <w:t>Studierende und (Nachwuchs-)</w:t>
                </w:r>
                <w:r w:rsidR="009E6AE1">
                  <w:t xml:space="preserve"> </w:t>
                </w:r>
                <w:r w:rsidR="009E6AE1" w:rsidRPr="009E6AE1">
                  <w:rPr>
                    <w:rStyle w:val="Formatvorlage11"/>
                    <w:sz w:val="20"/>
                    <w:szCs w:val="20"/>
                  </w:rPr>
                  <w:t xml:space="preserve">Wissenschaftlerinnen </w:t>
                </w:r>
                <w:r w:rsidR="009E6AE1">
                  <w:rPr>
                    <w:rStyle w:val="Formatvorlage11"/>
                    <w:sz w:val="20"/>
                    <w:szCs w:val="20"/>
                  </w:rPr>
                  <w:t xml:space="preserve">und </w:t>
                </w:r>
                <w:r w:rsidRPr="003C1BCC">
                  <w:rPr>
                    <w:rStyle w:val="Formatvorlage11"/>
                    <w:sz w:val="20"/>
                    <w:szCs w:val="20"/>
                  </w:rPr>
                  <w:t>Wissenschaftler</w:t>
                </w:r>
                <w:r w:rsidR="000B7617">
                  <w:rPr>
                    <w:rStyle w:val="Formatvorlage11"/>
                    <w:sz w:val="20"/>
                    <w:szCs w:val="20"/>
                  </w:rPr>
                  <w:t xml:space="preserve"> </w:t>
                </w:r>
                <w:r w:rsidRPr="003C1BCC">
                  <w:rPr>
                    <w:rStyle w:val="Formatvorlage11"/>
                    <w:sz w:val="20"/>
                    <w:szCs w:val="20"/>
                  </w:rPr>
                  <w:t>haben sich im Rahmen der fachlich-methodischen Kooperation (unter Berücksichtigung der Gendergerechtigkeit) weiterqualifiziert und interkulturelle Kompetenzen erworben</w:t>
                </w:r>
              </w:p>
            </w:tc>
          </w:sdtContent>
        </w:sdt>
      </w:tr>
      <w:tr w:rsidR="005B6184" w:rsidRPr="005D239B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BAA1C9D" w14:textId="7FD93F88" w:rsidR="005B6184" w:rsidRPr="005D239B" w:rsidRDefault="00743C7E" w:rsidP="000516ED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3C1BCC">
                  <w:rPr>
                    <w:rStyle w:val="Formatvorlage11"/>
                    <w:sz w:val="20"/>
                    <w:szCs w:val="20"/>
                  </w:rPr>
                  <w:t>Regionale Lehr- und Forschungsnetzwerke mit Hochschulen aus einem oder mehreren Partnerländern sind (unter Einbindung außeruniversitärer Akteure) etabliert</w:t>
                </w:r>
              </w:p>
            </w:tc>
          </w:sdtContent>
        </w:sdt>
      </w:tr>
      <w:tr w:rsidR="00743C7E" w:rsidRPr="005D239B" w14:paraId="058A6DEB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5A9AD09E" w14:textId="1D4BB8CA" w:rsidR="00743C7E" w:rsidRPr="009E6AE1" w:rsidRDefault="00743C7E" w:rsidP="00481F60">
            <w:pPr>
              <w:rPr>
                <w:rFonts w:asciiTheme="minorHAnsi" w:hAnsiTheme="minorHAnsi"/>
                <w:b/>
                <w:sz w:val="22"/>
              </w:rPr>
            </w:pPr>
            <w:r w:rsidRPr="009E6AE1">
              <w:rPr>
                <w:rFonts w:asciiTheme="minorHAnsi" w:hAnsiTheme="minorHAnsi"/>
                <w:b/>
                <w:sz w:val="22"/>
              </w:rPr>
              <w:t>Programmziel (Outcome) 4: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p w14:paraId="00422B79" w14:textId="403F3998" w:rsidR="00743C7E" w:rsidRDefault="00743C7E" w:rsidP="000516ED">
            <w:pPr>
              <w:rPr>
                <w:rStyle w:val="Formatvorlage11"/>
              </w:rPr>
            </w:pPr>
            <w:r w:rsidRPr="003C1BCC">
              <w:rPr>
                <w:rStyle w:val="Formatvorlage11"/>
                <w:sz w:val="20"/>
                <w:szCs w:val="20"/>
              </w:rPr>
              <w:t>Partnerhochschulen sind mit außeruniversitären Akteuren vernetzt</w:t>
            </w:r>
          </w:p>
        </w:tc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der Maßnahmen / Aktivitäten </w:t>
            </w:r>
            <w:r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0444B026" w:rsidR="005B6184" w:rsidRPr="003C1BCC" w:rsidRDefault="00E12E61" w:rsidP="00E12E61">
                <w:pPr>
                  <w:rPr>
                    <w:rFonts w:ascii="Source Sans Pro" w:hAnsi="Source Sans Pro"/>
                    <w:sz w:val="20"/>
                    <w:szCs w:val="20"/>
                  </w:rPr>
                </w:pPr>
                <w:r w:rsidRPr="003C1BCC">
                  <w:rPr>
                    <w:rStyle w:val="Formatvorlage11"/>
                    <w:sz w:val="20"/>
                    <w:szCs w:val="20"/>
                  </w:rPr>
                  <w:t>Curricula/Lehrmodule/Lehrveranstaltungen, die dem lokalen Kontext und dem Stand der Wissenschaft entsprechen, sind gemeinschaftlich (weiter-)entwickelt</w:t>
                </w:r>
              </w:p>
            </w:tc>
          </w:sdtContent>
        </w:sdt>
      </w:tr>
      <w:tr w:rsidR="005B6184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  <w:sz w:val="20"/>
              <w:szCs w:val="20"/>
            </w:rPr>
            <w:id w:val="1913809470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53614D56" w:rsidR="005B6184" w:rsidRPr="003C1BCC" w:rsidRDefault="00E12E61" w:rsidP="000516ED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C1BCC">
                  <w:rPr>
                    <w:rStyle w:val="Formatvorlage11"/>
                    <w:sz w:val="20"/>
                    <w:szCs w:val="20"/>
                  </w:rPr>
                  <w:t>Studierende und (Nachwuchs-)Wissenschaftler</w:t>
                </w:r>
                <w:r w:rsidR="009E6AE1">
                  <w:rPr>
                    <w:rStyle w:val="Formatvorlage11"/>
                    <w:sz w:val="20"/>
                    <w:szCs w:val="20"/>
                  </w:rPr>
                  <w:t>i</w:t>
                </w:r>
                <w:r w:rsidRPr="003C1BCC">
                  <w:rPr>
                    <w:rStyle w:val="Formatvorlage11"/>
                    <w:sz w:val="20"/>
                    <w:szCs w:val="20"/>
                  </w:rPr>
                  <w:t xml:space="preserve">nnen </w:t>
                </w:r>
                <w:r w:rsidR="009E6AE1">
                  <w:rPr>
                    <w:rStyle w:val="Formatvorlage11"/>
                    <w:sz w:val="20"/>
                    <w:szCs w:val="20"/>
                  </w:rPr>
                  <w:t xml:space="preserve">und Wissenschaftler </w:t>
                </w:r>
                <w:r w:rsidRPr="003C1BCC">
                  <w:rPr>
                    <w:rStyle w:val="Formatvorlage11"/>
                    <w:sz w:val="20"/>
                    <w:szCs w:val="20"/>
                  </w:rPr>
                  <w:t>sind fachlich, methodisch und interkulturell fortgebildet</w:t>
                </w:r>
              </w:p>
            </w:tc>
          </w:sdtContent>
        </w:sdt>
      </w:tr>
      <w:tr w:rsidR="005B6184" w:rsidRPr="004C6E46" w14:paraId="4751D1D1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3:</w:t>
            </w:r>
          </w:p>
        </w:tc>
        <w:sdt>
          <w:sdtPr>
            <w:rPr>
              <w:rStyle w:val="Formatvorlage11"/>
              <w:sz w:val="20"/>
              <w:szCs w:val="20"/>
            </w:rPr>
            <w:id w:val="-778874880"/>
            <w:placeholder>
              <w:docPart w:val="C137082336D644EE85A3A46A886A7B86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23EC9D0D" w14:textId="03070F98" w:rsidR="005B6184" w:rsidRPr="003C1BCC" w:rsidRDefault="00E12E61" w:rsidP="000516ED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C1BCC">
                  <w:rPr>
                    <w:rStyle w:val="Formatvorlage11"/>
                    <w:sz w:val="20"/>
                    <w:szCs w:val="20"/>
                  </w:rPr>
                  <w:t>Individuelle Kontakte zwischen teilnehmenden Hochschulen und außeruniversitären Akteuren sind erweitert und/oder konsolidiert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0B1EE4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0B1EE4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0B1EE4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0B1EE4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0B1EE4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1BCC" w:rsidRPr="00A32A7C" w14:paraId="65AE8D2F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08F43EC7" w14:textId="56411EE1" w:rsidR="003C1BCC" w:rsidRPr="009A28C7" w:rsidRDefault="00117C29" w:rsidP="00481F60">
            <w:pPr>
              <w:spacing w:line="259" w:lineRule="auto"/>
              <w:rPr>
                <w:rFonts w:asciiTheme="minorHAnsi" w:hAnsiTheme="minorHAnsi"/>
                <w:sz w:val="22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4"/>
            </w:rPr>
            <w:id w:val="552820363"/>
            <w:placeholder>
              <w:docPart w:val="8478BCFA46DA47B9939BD3C54FEAAD8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D191104" w14:textId="23246EA1" w:rsidR="003C1BCC" w:rsidRDefault="003C1BCC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300E8342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</w:t>
            </w:r>
            <w:sdt>
              <w:sdtPr>
                <w:rPr>
                  <w:rStyle w:val="Formatvorlage1"/>
                </w:rPr>
                <w:id w:val="-1512361826"/>
                <w:placeholder>
                  <w:docPart w:val="7A079071B26B48FDAC108610AA4B16A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651CD3"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1892F5EB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</w:t>
            </w:r>
            <w:sdt>
              <w:sdtPr>
                <w:rPr>
                  <w:rStyle w:val="Formatvorlage1"/>
                </w:rPr>
                <w:id w:val="-1565561138"/>
                <w:placeholder>
                  <w:docPart w:val="B3747268371744E6B6EC5280F7376DCA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651CD3"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5E0814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651CD3" w:rsidRPr="00A32A7C" w14:paraId="33017939" w14:textId="77777777" w:rsidTr="00651CD3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34EDA21" w14:textId="07E4D299" w:rsidR="00651CD3" w:rsidRDefault="00651CD3" w:rsidP="00481F60">
            <w:pPr>
              <w:spacing w:line="259" w:lineRule="auto"/>
              <w:rPr>
                <w:sz w:val="20"/>
                <w:szCs w:val="20"/>
              </w:rPr>
            </w:pPr>
            <w:r w:rsidRPr="00651CD3">
              <w:rPr>
                <w:rFonts w:asciiTheme="minorHAnsi" w:hAnsiTheme="minorHAnsi"/>
                <w:sz w:val="20"/>
                <w:szCs w:val="20"/>
              </w:rPr>
              <w:t>Außeruniversitäre/r Akteur/e</w:t>
            </w:r>
          </w:p>
        </w:tc>
        <w:sdt>
          <w:sdtPr>
            <w:rPr>
              <w:rStyle w:val="Formatvorlage4"/>
            </w:rPr>
            <w:id w:val="1392155435"/>
            <w:placeholder>
              <w:docPart w:val="9F6B04E4426247E5964213E04ACAA13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2437" w:type="pct"/>
                <w:gridSpan w:val="3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9530EB0" w14:textId="11795CDF" w:rsidR="00651CD3" w:rsidRDefault="00651CD3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346068586"/>
            <w:placeholder>
              <w:docPart w:val="1AE1B059161A4BB3824DB0ABF4A467B1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2676102" w14:textId="6348941D" w:rsidR="00651CD3" w:rsidRDefault="00651CD3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 parallele</w:t>
            </w:r>
            <w:r w:rsidR="00920350">
              <w:rPr>
                <w:rFonts w:asciiTheme="minorHAnsi" w:hAnsiTheme="minorHAnsi"/>
                <w:sz w:val="20"/>
                <w:szCs w:val="20"/>
              </w:rPr>
              <w:t>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 w:rsidR="00920350"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 w:rsidR="002A7CBB"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77777777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 den bisherigen Projektverlauf (Umsetzung der Maßnahmen / Aktivitäten und Zielerreichung).</w:t>
            </w:r>
          </w:p>
          <w:p w14:paraId="7C3E3E58" w14:textId="297B7FBB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Wenn bereits eine </w:t>
            </w:r>
            <w:r w:rsidRPr="005D239B">
              <w:rPr>
                <w:rFonts w:asciiTheme="minorHAnsi" w:eastAsiaTheme="majorEastAsia" w:hAnsiTheme="minorHAnsi"/>
                <w:b/>
                <w:sz w:val="20"/>
              </w:rPr>
              <w:t>Evaluation</w:t>
            </w:r>
            <w:r w:rsidRPr="005D239B">
              <w:rPr>
                <w:rFonts w:asciiTheme="minorHAnsi" w:eastAsiaTheme="majorEastAsia" w:hAnsiTheme="minorHAnsi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="00815201" w:rsidRPr="00D12388">
              <w:rPr>
                <w:rFonts w:asciiTheme="minorHAnsi" w:hAnsiTheme="minorHAnsi"/>
                <w:i/>
                <w:sz w:val="20"/>
                <w:szCs w:val="20"/>
              </w:rPr>
              <w:t>(max. eine DIN A4-Seite)</w:t>
            </w:r>
            <w:r w:rsidRPr="005D239B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26081D1D" w:rsidR="00974CD1" w:rsidRPr="00C17D95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17D95">
              <w:rPr>
                <w:rFonts w:asciiTheme="minorHAnsi" w:hAnsiTheme="minorHAnsi"/>
                <w:sz w:val="20"/>
                <w:szCs w:val="20"/>
              </w:rPr>
              <w:t>Bezug des Projekts zu den Programmzielen (laut Wirkungsgefüge) sowie wirkungsorientierte Planung mit Indikatoren, die die SMART-Kriterien</w:t>
            </w:r>
            <w:r w:rsidRPr="00C17D95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 w:rsidRPr="00C17D95">
              <w:rPr>
                <w:rFonts w:asciiTheme="minorHAnsi" w:hAnsiTheme="minorHAnsi"/>
                <w:sz w:val="20"/>
                <w:szCs w:val="20"/>
              </w:rPr>
              <w:t xml:space="preserve"> erfüllen.</w:t>
            </w:r>
            <w:r w:rsidR="00C17D95" w:rsidRPr="00C17D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7D95" w:rsidRPr="00117C29">
              <w:rPr>
                <w:b/>
                <w:bCs/>
                <w:sz w:val="20"/>
                <w:szCs w:val="20"/>
              </w:rPr>
              <w:t>Gewichtung: 10 %</w:t>
            </w:r>
          </w:p>
          <w:p w14:paraId="4EFB68DA" w14:textId="07B16910" w:rsidR="00974CD1" w:rsidRPr="00C17D95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17D9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Notwendigkeit der Ausgaben für die Durchführung der Maßnahmen (dieses Auswahlkriterium behandeln Sie in der Rubrik „Maßnahmen-/Aktivitätenplanung“).</w:t>
            </w:r>
            <w:r w:rsidR="00C17D9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C17D95" w:rsidRPr="00117C29">
              <w:rPr>
                <w:rFonts w:cs="Times New Roman"/>
                <w:b/>
                <w:bCs/>
                <w:sz w:val="20"/>
                <w:szCs w:val="20"/>
              </w:rPr>
              <w:t>Gewichtung: 5 %</w:t>
            </w:r>
          </w:p>
          <w:p w14:paraId="26C5299B" w14:textId="7D83C074" w:rsidR="00263D67" w:rsidRPr="00C17D95" w:rsidRDefault="00263D67" w:rsidP="00263D67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C17D95">
              <w:rPr>
                <w:rFonts w:asciiTheme="minorHAnsi" w:hAnsiTheme="minorHAnsi" w:cs="Times New Roman"/>
                <w:sz w:val="20"/>
                <w:szCs w:val="20"/>
              </w:rPr>
              <w:t>Dialogorientierung des Projekts und damit einhergehende Förderung des interkulturellen Verständnisses der beteiligten Personen</w:t>
            </w:r>
            <w:r w:rsidR="00C17D95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r w:rsidR="00C17D95" w:rsidRPr="00117C29">
              <w:rPr>
                <w:rFonts w:cs="Times New Roman"/>
                <w:b/>
                <w:bCs/>
                <w:sz w:val="20"/>
                <w:szCs w:val="20"/>
              </w:rPr>
              <w:t>Gewichtung: 25 %</w:t>
            </w:r>
          </w:p>
          <w:p w14:paraId="42FB0DA0" w14:textId="3F94AE55" w:rsidR="00263D67" w:rsidRPr="00C17D95" w:rsidRDefault="00263D67" w:rsidP="00263D67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C17D95">
              <w:rPr>
                <w:rFonts w:asciiTheme="minorHAnsi" w:hAnsiTheme="minorHAnsi" w:cs="Times New Roman"/>
                <w:sz w:val="20"/>
                <w:szCs w:val="20"/>
              </w:rPr>
              <w:t xml:space="preserve">Angemessene und ausgewogene Beteiligung von Studierenden und Nachwuchswissenschaftlerinnen </w:t>
            </w:r>
            <w:r w:rsidR="00C17D95">
              <w:rPr>
                <w:rFonts w:asciiTheme="minorHAnsi" w:hAnsiTheme="minorHAnsi" w:cs="Times New Roman"/>
                <w:sz w:val="20"/>
                <w:szCs w:val="20"/>
              </w:rPr>
              <w:t>und</w:t>
            </w:r>
            <w:r w:rsidR="006C5438">
              <w:rPr>
                <w:rFonts w:asciiTheme="minorHAnsi" w:hAnsiTheme="minorHAnsi" w:cs="Times New Roman"/>
                <w:sz w:val="20"/>
                <w:szCs w:val="20"/>
              </w:rPr>
              <w:t xml:space="preserve"> Nachwuchsw</w:t>
            </w:r>
            <w:r w:rsidR="00C17D95">
              <w:rPr>
                <w:rFonts w:asciiTheme="minorHAnsi" w:hAnsiTheme="minorHAnsi" w:cs="Times New Roman"/>
                <w:sz w:val="20"/>
                <w:szCs w:val="20"/>
              </w:rPr>
              <w:t xml:space="preserve">issenschaftlern </w:t>
            </w:r>
            <w:r w:rsidRPr="00C17D95">
              <w:rPr>
                <w:rFonts w:asciiTheme="minorHAnsi" w:hAnsiTheme="minorHAnsi" w:cs="Times New Roman"/>
                <w:sz w:val="20"/>
                <w:szCs w:val="20"/>
              </w:rPr>
              <w:t>unter besonderer Berücksichtigung der Geschlechtergerechtigkeit</w:t>
            </w:r>
            <w:r w:rsidR="00C17D95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r w:rsidR="00C17D95" w:rsidRPr="00117C29">
              <w:rPr>
                <w:rFonts w:cs="Times New Roman"/>
                <w:b/>
                <w:bCs/>
                <w:sz w:val="20"/>
                <w:szCs w:val="20"/>
              </w:rPr>
              <w:t>Gewichtung: 20 %</w:t>
            </w:r>
          </w:p>
          <w:p w14:paraId="6847E00B" w14:textId="22285E64" w:rsidR="00263D67" w:rsidRPr="00C17D95" w:rsidRDefault="00263D67" w:rsidP="00263D67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C17D95">
              <w:rPr>
                <w:rFonts w:asciiTheme="minorHAnsi" w:hAnsiTheme="minorHAnsi" w:cs="Times New Roman"/>
                <w:sz w:val="20"/>
                <w:szCs w:val="20"/>
              </w:rPr>
              <w:t>Praktische Realisierbarkeit und gesellschaftliche Relevanz des Projekts im Hinblick auf strukturelle Verbesserungen an den Partnerhochschulen und die Entwicklung in der Region</w:t>
            </w:r>
            <w:r w:rsidR="00C17D95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r w:rsidR="00C17D95" w:rsidRPr="00117C29">
              <w:rPr>
                <w:rFonts w:cs="Times New Roman"/>
                <w:b/>
                <w:bCs/>
                <w:sz w:val="20"/>
                <w:szCs w:val="20"/>
              </w:rPr>
              <w:t>Gewichtung: 15 %</w:t>
            </w:r>
          </w:p>
          <w:p w14:paraId="474C2D28" w14:textId="2D8EDFBC" w:rsidR="00263D67" w:rsidRPr="00C17D95" w:rsidRDefault="00263D67" w:rsidP="00263D67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C17D95">
              <w:rPr>
                <w:rFonts w:asciiTheme="minorHAnsi" w:hAnsiTheme="minorHAnsi" w:cs="Times New Roman"/>
                <w:sz w:val="20"/>
                <w:szCs w:val="20"/>
              </w:rPr>
              <w:t>Wissenschaftliche Qualität des Projekts und fachliche Eignung der beteiligten Personen</w:t>
            </w:r>
            <w:r w:rsidR="00C17D95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r w:rsidR="00C17D95" w:rsidRPr="00117C29">
              <w:rPr>
                <w:rFonts w:cs="Times New Roman"/>
                <w:b/>
                <w:bCs/>
                <w:sz w:val="20"/>
                <w:szCs w:val="20"/>
              </w:rPr>
              <w:t>Gewichtung: 15 %</w:t>
            </w:r>
          </w:p>
          <w:p w14:paraId="13C11A4D" w14:textId="3D857014" w:rsidR="00263D67" w:rsidRPr="00C17D95" w:rsidRDefault="00263D67" w:rsidP="00263D67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C17D95">
              <w:rPr>
                <w:rFonts w:asciiTheme="minorHAnsi" w:hAnsiTheme="minorHAnsi" w:cs="Times New Roman"/>
                <w:sz w:val="20"/>
                <w:szCs w:val="20"/>
              </w:rPr>
              <w:t>Beitrag der Projektziele zur nachhaltigen Verbesserung von Lehre und Forschung</w:t>
            </w:r>
            <w:r w:rsidR="00C17D95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r w:rsidR="00C17D95" w:rsidRPr="00117C29">
              <w:rPr>
                <w:rFonts w:cs="Times New Roman"/>
                <w:b/>
                <w:bCs/>
                <w:sz w:val="20"/>
                <w:szCs w:val="20"/>
              </w:rPr>
              <w:t>Gewichtung: 10 %</w:t>
            </w:r>
          </w:p>
          <w:p w14:paraId="74317C0D" w14:textId="77777777" w:rsidR="00974CD1" w:rsidRDefault="00974CD1" w:rsidP="00481F60">
            <w:pPr>
              <w:pStyle w:val="Listenabsatz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 w:rsidRPr="008177D9">
              <w:rPr>
                <w:rFonts w:asciiTheme="minorHAnsi" w:hAnsiTheme="minorHAnsi"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4948A78F" w14:textId="77777777" w:rsidR="00974CD1" w:rsidRDefault="00974CD1" w:rsidP="00481F60">
            <w:pPr>
              <w:spacing w:after="0"/>
              <w:rPr>
                <w:rFonts w:asciiTheme="minorHAnsi" w:hAnsiTheme="minorHAnsi"/>
                <w:i/>
                <w:sz w:val="20"/>
              </w:rPr>
            </w:pPr>
          </w:p>
          <w:p w14:paraId="035107B2" w14:textId="7CB6D08B" w:rsidR="00974CD1" w:rsidRPr="005D239B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</w:rPr>
            </w:pP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und 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rläutern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lastRenderedPageBreak/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39157D8374AE4010ACC2E804113166C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2198C8AF5BEA408A82A1F15CE261E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1CBDA3DED7064A53A9C875BA4589F2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D436112D71FE4E2AACA936788835C52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6F1F3100AF458BB78522AE092997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D0FB83A6CF1842FDA35007114AEA9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225B828F41804DD886C1C47198B7692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4ECDA57EF0FF4A0889B798C4747DB8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D22AC7D6E50645428A7311B7ABC6D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2A6096AC05A942E6A0CAA83D9A20B9E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C7135757643B435EA152DC50B95330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AEA542DAE9A34A15992F0CC9E1C7A09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30BF4F9AC5084CB1877A6F993E80205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5C3470DA9C4341EA8638E85C5673093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AE15106C014B4A93A470F70D5BBC74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77777777" w:rsidR="003C7042" w:rsidRPr="005D239B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6B507C2C" w14:textId="15C3ECD4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77777777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Fonts w:asciiTheme="minorHAnsi" w:hAnsiTheme="minorHAnsi"/>
                <w:b/>
                <w:bCs/>
                <w:sz w:val="20"/>
                <w:szCs w:val="20"/>
              </w:rPr>
              <w:t>Honorare</w:t>
            </w:r>
            <w:r w:rsidRPr="00D04C12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0C258671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2C4244A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6C21AF20" w:rsidR="003C7042" w:rsidRPr="00221469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221469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Auswahlverfahren der </w:t>
            </w:r>
            <w:r w:rsidR="0051528F" w:rsidRPr="00651CD3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 w:rsidRPr="00651CD3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EAE9F5C" w14:textId="634855AF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die Auswahl der </w:t>
            </w:r>
            <w:r w:rsidR="0051528F">
              <w:rPr>
                <w:rStyle w:val="Formatvorlage2"/>
                <w:rFonts w:asciiTheme="minorHAnsi" w:hAnsiTheme="minorHAnsi"/>
                <w:sz w:val="20"/>
                <w:szCs w:val="20"/>
              </w:rPr>
              <w:t>T</w:t>
            </w:r>
            <w:r w:rsidR="0051528F" w:rsidRPr="00651CD3">
              <w:rPr>
                <w:rStyle w:val="Formatvorlage2"/>
                <w:rFonts w:asciiTheme="minorHAnsi" w:hAnsiTheme="minorHAnsi"/>
                <w:sz w:val="20"/>
                <w:szCs w:val="20"/>
              </w:rPr>
              <w:t>eilnehmenden</w:t>
            </w:r>
            <w:r w:rsidR="00FC68C6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37D090D5" w:rsidR="003C7042" w:rsidRPr="009E7270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 xml:space="preserve">Ist eine </w:t>
            </w:r>
            <w:r w:rsidRPr="009E7270">
              <w:rPr>
                <w:rFonts w:asciiTheme="minorHAnsi" w:hAnsiTheme="minorHAnsi"/>
                <w:b/>
                <w:sz w:val="20"/>
                <w:szCs w:val="20"/>
              </w:rPr>
              <w:t>Weiterleitung der Zuwendung</w:t>
            </w:r>
            <w:r w:rsidRPr="009E7270">
              <w:rPr>
                <w:rFonts w:asciiTheme="minorHAnsi" w:hAnsiTheme="minorHAnsi"/>
                <w:sz w:val="20"/>
                <w:szCs w:val="20"/>
              </w:rPr>
              <w:t xml:space="preserve"> vorgesehen? </w:t>
            </w:r>
            <w:r w:rsidRPr="009E7270">
              <w:rPr>
                <w:rFonts w:asciiTheme="minorHAnsi" w:hAnsiTheme="minorHAnsi"/>
                <w:sz w:val="20"/>
                <w:szCs w:val="20"/>
              </w:rPr>
              <w:br/>
            </w:r>
            <w:r w:rsidR="00117C29" w:rsidRPr="009E7270">
              <w:rPr>
                <w:rFonts w:asciiTheme="minorHAnsi" w:hAnsiTheme="minorHAnsi"/>
                <w:sz w:val="20"/>
                <w:szCs w:val="20"/>
              </w:rPr>
              <w:t>Wenn ja, bitte den konkreten Weiterleitungsempfänger benennen</w:t>
            </w:r>
            <w:r w:rsidR="00117C29">
              <w:rPr>
                <w:rFonts w:asciiTheme="minorHAnsi" w:hAnsiTheme="minorHAnsi"/>
                <w:sz w:val="20"/>
                <w:szCs w:val="20"/>
              </w:rPr>
              <w:t xml:space="preserve"> und kurz skizzenartig erläutern</w:t>
            </w:r>
            <w:r w:rsidR="00117C29" w:rsidRPr="000515DC">
              <w:rPr>
                <w:rFonts w:asciiTheme="minorHAnsi" w:hAnsiTheme="minorHAnsi"/>
                <w:sz w:val="20"/>
                <w:szCs w:val="20"/>
              </w:rPr>
              <w:t xml:space="preserve">, inwiefern die Weiterleitung/en </w:t>
            </w:r>
            <w:r w:rsidR="00117C29">
              <w:rPr>
                <w:rFonts w:asciiTheme="minorHAnsi" w:hAnsiTheme="minorHAnsi"/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57511990" w:rsidR="003C7042" w:rsidRPr="009E7270" w:rsidRDefault="00117C29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5E0814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bookmarkEnd w:id="5"/>
    </w:tbl>
    <w:p w14:paraId="23DD8D00" w14:textId="2E6F03F6" w:rsidR="001A754D" w:rsidRPr="00241D4E" w:rsidRDefault="001A754D" w:rsidP="00241D4E">
      <w:pPr>
        <w:rPr>
          <w:rFonts w:asciiTheme="majorHAnsi" w:hAnsiTheme="majorHAnsi" w:cs="Arial"/>
          <w:b/>
          <w:sz w:val="22"/>
        </w:rPr>
      </w:pPr>
    </w:p>
    <w:sectPr w:rsidR="001A754D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7ED2" w14:textId="77777777" w:rsidR="00414D12" w:rsidRDefault="00414D12" w:rsidP="0018136A">
      <w:pPr>
        <w:spacing w:after="0"/>
      </w:pPr>
      <w:r>
        <w:separator/>
      </w:r>
    </w:p>
  </w:endnote>
  <w:endnote w:type="continuationSeparator" w:id="0">
    <w:p w14:paraId="12CF97B6" w14:textId="77777777" w:rsidR="00414D12" w:rsidRDefault="00414D12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3"/>
      <w:gridCol w:w="3402"/>
    </w:tblGrid>
    <w:tr w:rsidR="00212BEE" w:rsidRPr="00212BEE" w14:paraId="2ADB40A9" w14:textId="77777777" w:rsidTr="0081634F">
      <w:tc>
        <w:tcPr>
          <w:tcW w:w="6243" w:type="dxa"/>
        </w:tcPr>
        <w:p w14:paraId="53E0376B" w14:textId="22BD5570" w:rsidR="005C17D6" w:rsidRPr="00212BEE" w:rsidRDefault="00D12388" w:rsidP="005C17D6">
          <w:pPr>
            <w:pStyle w:val="Fuzeile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212BEE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Projektbeschreibung </w:t>
          </w:r>
          <w:r w:rsidR="009E7270" w:rsidRPr="00212BEE">
            <w:rPr>
              <w:rFonts w:asciiTheme="minorHAnsi" w:hAnsiTheme="minorHAnsi"/>
              <w:color w:val="000000" w:themeColor="text1"/>
              <w:sz w:val="16"/>
              <w:szCs w:val="16"/>
            </w:rPr>
            <w:t>mit</w:t>
          </w:r>
          <w:r w:rsidRPr="00212BEE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 WoM</w:t>
          </w:r>
          <w:r w:rsidR="00E95E96" w:rsidRPr="00212BEE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 – </w:t>
          </w:r>
          <w:r w:rsidR="00212BEE" w:rsidRPr="00212BEE">
            <w:rPr>
              <w:rFonts w:asciiTheme="minorHAnsi" w:hAnsiTheme="minorHAnsi"/>
              <w:color w:val="000000" w:themeColor="text1"/>
              <w:sz w:val="16"/>
              <w:szCs w:val="16"/>
            </w:rPr>
            <w:t>HS-Dialog mit der islamischen Welt</w:t>
          </w:r>
          <w:r w:rsidRPr="00212BEE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 – P</w:t>
          </w:r>
          <w:r w:rsidR="00212BEE" w:rsidRPr="00212BEE">
            <w:rPr>
              <w:rFonts w:asciiTheme="minorHAnsi" w:hAnsiTheme="minorHAnsi"/>
              <w:color w:val="000000" w:themeColor="text1"/>
              <w:sz w:val="16"/>
              <w:szCs w:val="16"/>
            </w:rPr>
            <w:t>24</w:t>
          </w:r>
          <w:r w:rsidRPr="00212BEE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 – </w:t>
          </w:r>
          <w:r w:rsidR="00212BEE" w:rsidRPr="00212BEE">
            <w:rPr>
              <w:rFonts w:asciiTheme="minorHAnsi" w:hAnsiTheme="minorHAnsi"/>
              <w:color w:val="000000" w:themeColor="text1"/>
              <w:sz w:val="16"/>
              <w:szCs w:val="16"/>
            </w:rPr>
            <w:t>01/2022</w:t>
          </w:r>
          <w:r w:rsidRPr="00212BEE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 –</w:t>
          </w:r>
          <w:r w:rsidR="002E6A9E" w:rsidRPr="00212BEE">
            <w:rPr>
              <w:rFonts w:asciiTheme="minorHAnsi" w:hAnsiTheme="minorHAnsi"/>
              <w:color w:val="000000" w:themeColor="text1"/>
              <w:sz w:val="16"/>
              <w:szCs w:val="16"/>
            </w:rPr>
            <w:t>3.0</w:t>
          </w:r>
        </w:p>
      </w:tc>
      <w:tc>
        <w:tcPr>
          <w:tcW w:w="3402" w:type="dxa"/>
        </w:tcPr>
        <w:sdt>
          <w:sdtPr>
            <w:rPr>
              <w:color w:val="000000" w:themeColor="text1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212BEE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</w:pPr>
              <w:r w:rsidRPr="00212BEE"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t xml:space="preserve">Seite </w:t>
              </w:r>
              <w:r w:rsidRPr="00212BEE">
                <w:rPr>
                  <w:color w:val="000000" w:themeColor="text1"/>
                  <w:sz w:val="16"/>
                  <w:szCs w:val="16"/>
                </w:rPr>
                <w:fldChar w:fldCharType="begin"/>
              </w:r>
              <w:r w:rsidRPr="00212BEE"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instrText>PAGE</w:instrText>
              </w:r>
              <w:r w:rsidRPr="00212BEE">
                <w:rPr>
                  <w:color w:val="000000" w:themeColor="text1"/>
                  <w:sz w:val="16"/>
                  <w:szCs w:val="16"/>
                </w:rPr>
                <w:fldChar w:fldCharType="separate"/>
              </w:r>
              <w:r w:rsidRPr="00212BEE"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t>1</w:t>
              </w:r>
              <w:r w:rsidRPr="00212BEE">
                <w:rPr>
                  <w:color w:val="000000" w:themeColor="text1"/>
                  <w:sz w:val="16"/>
                  <w:szCs w:val="16"/>
                </w:rPr>
                <w:fldChar w:fldCharType="end"/>
              </w:r>
              <w:r w:rsidRPr="00212BEE"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t xml:space="preserve"> von </w:t>
              </w:r>
              <w:r w:rsidRPr="00212BEE">
                <w:rPr>
                  <w:color w:val="000000" w:themeColor="text1"/>
                  <w:sz w:val="16"/>
                  <w:szCs w:val="16"/>
                </w:rPr>
                <w:fldChar w:fldCharType="begin"/>
              </w:r>
              <w:r w:rsidRPr="00212BEE"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instrText>NUMPAGES</w:instrText>
              </w:r>
              <w:r w:rsidRPr="00212BEE">
                <w:rPr>
                  <w:color w:val="000000" w:themeColor="text1"/>
                  <w:sz w:val="16"/>
                  <w:szCs w:val="16"/>
                </w:rPr>
                <w:fldChar w:fldCharType="separate"/>
              </w:r>
              <w:r w:rsidRPr="00212BEE"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t>2</w:t>
              </w:r>
              <w:r w:rsidRPr="00212BEE">
                <w:rPr>
                  <w:color w:val="000000" w:themeColor="text1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77EB5B93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136A99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Projektbeschreibung </w:t>
          </w:r>
          <w:r w:rsidR="009E7270" w:rsidRPr="00136A99">
            <w:rPr>
              <w:rFonts w:asciiTheme="minorHAnsi" w:hAnsiTheme="minorHAnsi"/>
              <w:color w:val="000000" w:themeColor="text1"/>
              <w:sz w:val="16"/>
              <w:szCs w:val="16"/>
            </w:rPr>
            <w:t>mit</w:t>
          </w:r>
          <w:r w:rsidRPr="00136A99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 WoM – </w:t>
          </w:r>
          <w:r w:rsidR="00136A99" w:rsidRPr="00136A99">
            <w:rPr>
              <w:rFonts w:asciiTheme="minorHAnsi" w:hAnsiTheme="minorHAnsi"/>
              <w:color w:val="000000" w:themeColor="text1"/>
              <w:sz w:val="16"/>
              <w:szCs w:val="16"/>
            </w:rPr>
            <w:t>HS-Dialog mit der islamischen Welt</w:t>
          </w:r>
          <w:r w:rsidRPr="00136A99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 – P</w:t>
          </w:r>
          <w:r w:rsidR="00136A99" w:rsidRPr="00136A99">
            <w:rPr>
              <w:rFonts w:asciiTheme="minorHAnsi" w:hAnsiTheme="minorHAnsi"/>
              <w:color w:val="000000" w:themeColor="text1"/>
              <w:sz w:val="16"/>
              <w:szCs w:val="16"/>
            </w:rPr>
            <w:t>24</w:t>
          </w:r>
          <w:r w:rsidRPr="00136A99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 – </w:t>
          </w:r>
          <w:r w:rsidR="00136A99" w:rsidRPr="00136A99">
            <w:rPr>
              <w:rFonts w:asciiTheme="minorHAnsi" w:hAnsiTheme="minorHAnsi"/>
              <w:color w:val="000000" w:themeColor="text1"/>
              <w:sz w:val="16"/>
              <w:szCs w:val="16"/>
            </w:rPr>
            <w:t>01</w:t>
          </w:r>
          <w:r w:rsidRPr="00136A99">
            <w:rPr>
              <w:rFonts w:asciiTheme="minorHAnsi" w:hAnsiTheme="minorHAnsi"/>
              <w:color w:val="000000" w:themeColor="text1"/>
              <w:sz w:val="16"/>
              <w:szCs w:val="16"/>
            </w:rPr>
            <w:t>/</w:t>
          </w:r>
          <w:r w:rsidR="00136A99" w:rsidRPr="00136A99">
            <w:rPr>
              <w:rFonts w:asciiTheme="minorHAnsi" w:hAnsiTheme="minorHAnsi"/>
              <w:color w:val="000000" w:themeColor="text1"/>
              <w:sz w:val="16"/>
              <w:szCs w:val="16"/>
            </w:rPr>
            <w:t>2022</w:t>
          </w:r>
          <w:r w:rsidRPr="00136A99">
            <w:rPr>
              <w:rFonts w:asciiTheme="minorHAnsi" w:hAnsiTheme="minorHAnsi"/>
              <w:color w:val="000000" w:themeColor="text1"/>
              <w:sz w:val="16"/>
              <w:szCs w:val="16"/>
            </w:rPr>
            <w:t xml:space="preserve"> – 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V </w:t>
          </w:r>
          <w:r w:rsidR="002E6A9E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84DA" w14:textId="77777777" w:rsidR="00414D12" w:rsidRDefault="00414D12" w:rsidP="0018136A">
      <w:pPr>
        <w:spacing w:after="0"/>
      </w:pPr>
      <w:r>
        <w:separator/>
      </w:r>
    </w:p>
  </w:footnote>
  <w:footnote w:type="continuationSeparator" w:id="0">
    <w:p w14:paraId="51B6B85E" w14:textId="77777777" w:rsidR="00414D12" w:rsidRDefault="00414D12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5E0814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1787952">
    <w:abstractNumId w:val="9"/>
  </w:num>
  <w:num w:numId="2" w16cid:durableId="143737820">
    <w:abstractNumId w:val="5"/>
  </w:num>
  <w:num w:numId="3" w16cid:durableId="1279723934">
    <w:abstractNumId w:val="2"/>
  </w:num>
  <w:num w:numId="4" w16cid:durableId="1895383934">
    <w:abstractNumId w:val="13"/>
  </w:num>
  <w:num w:numId="5" w16cid:durableId="1188254406">
    <w:abstractNumId w:val="8"/>
  </w:num>
  <w:num w:numId="6" w16cid:durableId="939338931">
    <w:abstractNumId w:val="1"/>
  </w:num>
  <w:num w:numId="7" w16cid:durableId="8214963">
    <w:abstractNumId w:val="4"/>
  </w:num>
  <w:num w:numId="8" w16cid:durableId="392580240">
    <w:abstractNumId w:val="11"/>
  </w:num>
  <w:num w:numId="9" w16cid:durableId="425615377">
    <w:abstractNumId w:val="3"/>
  </w:num>
  <w:num w:numId="10" w16cid:durableId="1721785404">
    <w:abstractNumId w:val="10"/>
  </w:num>
  <w:num w:numId="11" w16cid:durableId="1903715645">
    <w:abstractNumId w:val="6"/>
  </w:num>
  <w:num w:numId="12" w16cid:durableId="641810230">
    <w:abstractNumId w:val="7"/>
  </w:num>
  <w:num w:numId="13" w16cid:durableId="1523669378">
    <w:abstractNumId w:val="12"/>
  </w:num>
  <w:num w:numId="14" w16cid:durableId="74580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516ED"/>
    <w:rsid w:val="000654CB"/>
    <w:rsid w:val="00084AD8"/>
    <w:rsid w:val="000B1EE4"/>
    <w:rsid w:val="000B7617"/>
    <w:rsid w:val="000D2543"/>
    <w:rsid w:val="000D4820"/>
    <w:rsid w:val="00117C29"/>
    <w:rsid w:val="00136A99"/>
    <w:rsid w:val="001534E5"/>
    <w:rsid w:val="00166C75"/>
    <w:rsid w:val="0018136A"/>
    <w:rsid w:val="001A754D"/>
    <w:rsid w:val="001B0517"/>
    <w:rsid w:val="001B65AE"/>
    <w:rsid w:val="001B7A2F"/>
    <w:rsid w:val="001D26F3"/>
    <w:rsid w:val="001D3D36"/>
    <w:rsid w:val="001F4772"/>
    <w:rsid w:val="001F4C11"/>
    <w:rsid w:val="001F7760"/>
    <w:rsid w:val="002122A2"/>
    <w:rsid w:val="002124CE"/>
    <w:rsid w:val="00212BEE"/>
    <w:rsid w:val="00221469"/>
    <w:rsid w:val="00241D4E"/>
    <w:rsid w:val="00263D67"/>
    <w:rsid w:val="002926CF"/>
    <w:rsid w:val="002A74D1"/>
    <w:rsid w:val="002A7CBB"/>
    <w:rsid w:val="002D3B43"/>
    <w:rsid w:val="002E6A9E"/>
    <w:rsid w:val="00307C1C"/>
    <w:rsid w:val="00314DAC"/>
    <w:rsid w:val="003162E6"/>
    <w:rsid w:val="00356DB9"/>
    <w:rsid w:val="00391110"/>
    <w:rsid w:val="003C1BCC"/>
    <w:rsid w:val="003C7042"/>
    <w:rsid w:val="00414D12"/>
    <w:rsid w:val="00445B0B"/>
    <w:rsid w:val="00466692"/>
    <w:rsid w:val="0048087F"/>
    <w:rsid w:val="0048428E"/>
    <w:rsid w:val="004A0258"/>
    <w:rsid w:val="004D2ABA"/>
    <w:rsid w:val="00503DB7"/>
    <w:rsid w:val="0051528F"/>
    <w:rsid w:val="00520A62"/>
    <w:rsid w:val="0052166C"/>
    <w:rsid w:val="00553F23"/>
    <w:rsid w:val="00554D75"/>
    <w:rsid w:val="00564C07"/>
    <w:rsid w:val="00566589"/>
    <w:rsid w:val="005B6184"/>
    <w:rsid w:val="005C17D6"/>
    <w:rsid w:val="005D01AE"/>
    <w:rsid w:val="005D239B"/>
    <w:rsid w:val="005D2BB5"/>
    <w:rsid w:val="005E0814"/>
    <w:rsid w:val="0063206B"/>
    <w:rsid w:val="00636A27"/>
    <w:rsid w:val="00651CD3"/>
    <w:rsid w:val="0066705B"/>
    <w:rsid w:val="00680B48"/>
    <w:rsid w:val="006826BA"/>
    <w:rsid w:val="00686B9B"/>
    <w:rsid w:val="006B4ACF"/>
    <w:rsid w:val="006C5438"/>
    <w:rsid w:val="00743C7E"/>
    <w:rsid w:val="007757DA"/>
    <w:rsid w:val="00792AA7"/>
    <w:rsid w:val="007A2252"/>
    <w:rsid w:val="00802532"/>
    <w:rsid w:val="00815201"/>
    <w:rsid w:val="0081634F"/>
    <w:rsid w:val="00882AD3"/>
    <w:rsid w:val="008A524F"/>
    <w:rsid w:val="008B3983"/>
    <w:rsid w:val="008F4DD3"/>
    <w:rsid w:val="00920350"/>
    <w:rsid w:val="0095708F"/>
    <w:rsid w:val="00972D1E"/>
    <w:rsid w:val="00974CD1"/>
    <w:rsid w:val="009A209B"/>
    <w:rsid w:val="009A28C7"/>
    <w:rsid w:val="009B08BD"/>
    <w:rsid w:val="009E6AE1"/>
    <w:rsid w:val="009E7270"/>
    <w:rsid w:val="00A00A35"/>
    <w:rsid w:val="00A06DB0"/>
    <w:rsid w:val="00AA7E30"/>
    <w:rsid w:val="00AB2B54"/>
    <w:rsid w:val="00B010E6"/>
    <w:rsid w:val="00B04015"/>
    <w:rsid w:val="00B1494E"/>
    <w:rsid w:val="00B16679"/>
    <w:rsid w:val="00B2127A"/>
    <w:rsid w:val="00B351F8"/>
    <w:rsid w:val="00B91015"/>
    <w:rsid w:val="00B93B5F"/>
    <w:rsid w:val="00BC0046"/>
    <w:rsid w:val="00BD584B"/>
    <w:rsid w:val="00C17D95"/>
    <w:rsid w:val="00C60FDA"/>
    <w:rsid w:val="00C92143"/>
    <w:rsid w:val="00CA36EE"/>
    <w:rsid w:val="00CA636D"/>
    <w:rsid w:val="00CB6471"/>
    <w:rsid w:val="00CE3B89"/>
    <w:rsid w:val="00CE3C43"/>
    <w:rsid w:val="00D04C12"/>
    <w:rsid w:val="00D12388"/>
    <w:rsid w:val="00D12BE7"/>
    <w:rsid w:val="00D21C15"/>
    <w:rsid w:val="00D73A48"/>
    <w:rsid w:val="00DD367D"/>
    <w:rsid w:val="00E12E61"/>
    <w:rsid w:val="00E2077A"/>
    <w:rsid w:val="00E95E96"/>
    <w:rsid w:val="00F154D9"/>
    <w:rsid w:val="00F3012E"/>
    <w:rsid w:val="00F75803"/>
    <w:rsid w:val="00F87A5F"/>
    <w:rsid w:val="00F92FAC"/>
    <w:rsid w:val="00FA5BB2"/>
    <w:rsid w:val="00FC68C6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2A7F34" w:rsidP="002A7F34">
          <w:pPr>
            <w:pStyle w:val="43336644A02E49A494B60A3B27F3A1B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2A7F34" w:rsidP="002A7F34">
          <w:pPr>
            <w:pStyle w:val="D4ADA7BFBAD3418BA10C7A13DD81AE0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2A7F34" w:rsidP="002A7F34">
          <w:pPr>
            <w:pStyle w:val="BD238AB8AC984A86825CB9661FABB2A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157D8374AE4010ACC2E8041131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8EE-7389-409B-A139-40807714EABB}"/>
      </w:docPartPr>
      <w:docPartBody>
        <w:p w:rsidR="008300A0" w:rsidRDefault="002A7F34" w:rsidP="002A7F34">
          <w:pPr>
            <w:pStyle w:val="39157D8374AE4010ACC2E804113166C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98C8AF5BEA408A82A1F15CE261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A9B1-3C1E-474B-AD82-5AA7F79715B5}"/>
      </w:docPartPr>
      <w:docPartBody>
        <w:p w:rsidR="008300A0" w:rsidRDefault="002A7F34" w:rsidP="002A7F34">
          <w:pPr>
            <w:pStyle w:val="2198C8AF5BEA408A82A1F15CE261E28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BDA3DED7064A53A9C875BA4589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47D0-B227-41FC-A9E2-3DF97DED11A7}"/>
      </w:docPartPr>
      <w:docPartBody>
        <w:p w:rsidR="008300A0" w:rsidRDefault="002A7F34" w:rsidP="002A7F34">
          <w:pPr>
            <w:pStyle w:val="1CBDA3DED7064A53A9C875BA4589F28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36112D71FE4E2AACA93678883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B015-D0C0-4623-8812-4544EA7378F6}"/>
      </w:docPartPr>
      <w:docPartBody>
        <w:p w:rsidR="008300A0" w:rsidRDefault="002A7F34" w:rsidP="002A7F34">
          <w:pPr>
            <w:pStyle w:val="D436112D71FE4E2AACA936788835C52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6F1F3100AF458BB78522AE0929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AE1A-0D6C-42AE-9C79-B570EA2161E2}"/>
      </w:docPartPr>
      <w:docPartBody>
        <w:p w:rsidR="008300A0" w:rsidRDefault="002A7F34" w:rsidP="002A7F34">
          <w:pPr>
            <w:pStyle w:val="E56F1F3100AF458BB78522AE0929973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FB83A6CF1842FDA35007114AEA9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0AF3-92E9-43CD-A0D1-7B566C96DC6C}"/>
      </w:docPartPr>
      <w:docPartBody>
        <w:p w:rsidR="008300A0" w:rsidRDefault="002A7F34" w:rsidP="002A7F34">
          <w:pPr>
            <w:pStyle w:val="D0FB83A6CF1842FDA35007114AEA963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5B828F41804DD886C1C47198B7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2404-D939-4C40-8281-F75C0BBF8079}"/>
      </w:docPartPr>
      <w:docPartBody>
        <w:p w:rsidR="008300A0" w:rsidRDefault="002A7F34" w:rsidP="002A7F34">
          <w:pPr>
            <w:pStyle w:val="225B828F41804DD886C1C47198B7692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DA57EF0FF4A0889B798C4747D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B81-3D15-403B-8D99-2083591A4902}"/>
      </w:docPartPr>
      <w:docPartBody>
        <w:p w:rsidR="008300A0" w:rsidRDefault="002A7F34" w:rsidP="002A7F34">
          <w:pPr>
            <w:pStyle w:val="4ECDA57EF0FF4A0889B798C4747DB8F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AC7D6E50645428A7311B7ABC6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B5D7-E488-4FD8-ABDD-AF0EB8D1036C}"/>
      </w:docPartPr>
      <w:docPartBody>
        <w:p w:rsidR="008300A0" w:rsidRDefault="002A7F34" w:rsidP="002A7F34">
          <w:pPr>
            <w:pStyle w:val="D22AC7D6E50645428A7311B7ABC6DD7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6096AC05A942E6A0CAA83D9A20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2991-BF03-4D19-B96D-4835023C432B}"/>
      </w:docPartPr>
      <w:docPartBody>
        <w:p w:rsidR="008300A0" w:rsidRDefault="002A7F34" w:rsidP="002A7F34">
          <w:pPr>
            <w:pStyle w:val="2A6096AC05A942E6A0CAA83D9A20B9E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135757643B435EA152DC50B9533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856E5-4E3E-47D6-B49A-7277C8A95514}"/>
      </w:docPartPr>
      <w:docPartBody>
        <w:p w:rsidR="008300A0" w:rsidRDefault="002A7F34" w:rsidP="002A7F34">
          <w:pPr>
            <w:pStyle w:val="C7135757643B435EA152DC50B95330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A542DAE9A34A15992F0CC9E1C7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A517-1272-411B-9ED0-4B4B98A251D3}"/>
      </w:docPartPr>
      <w:docPartBody>
        <w:p w:rsidR="008300A0" w:rsidRDefault="002A7F34" w:rsidP="002A7F34">
          <w:pPr>
            <w:pStyle w:val="AEA542DAE9A34A15992F0CC9E1C7A09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BF4F9AC5084CB1877A6F993E8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8A67-2C42-48C5-B2BA-75BC564B1C7D}"/>
      </w:docPartPr>
      <w:docPartBody>
        <w:p w:rsidR="008300A0" w:rsidRDefault="002A7F34" w:rsidP="002A7F34">
          <w:pPr>
            <w:pStyle w:val="30BF4F9AC5084CB1877A6F993E8020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3470DA9C4341EA8638E85C5673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113C-9FDF-4E1F-B5BC-0A4DFD09E46B}"/>
      </w:docPartPr>
      <w:docPartBody>
        <w:p w:rsidR="008300A0" w:rsidRDefault="002A7F34" w:rsidP="002A7F34">
          <w:pPr>
            <w:pStyle w:val="5C3470DA9C4341EA8638E85C5673093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15106C014B4A93A470F70D5BBC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93A2-DF2B-450B-BC95-4434A46372C4}"/>
      </w:docPartPr>
      <w:docPartBody>
        <w:p w:rsidR="008300A0" w:rsidRDefault="002A7F34" w:rsidP="002A7F34">
          <w:pPr>
            <w:pStyle w:val="AE15106C014B4A93A470F70D5BBC74B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2A7F34" w:rsidP="002A7F34">
          <w:pPr>
            <w:pStyle w:val="EF0AC12EAA854301829EA3DA4A05555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2A7F34" w:rsidP="002A7F34">
          <w:pPr>
            <w:pStyle w:val="ED27BAA7AAAF4ED1AE8733E97CF61FF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275A8B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275A8B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275A8B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275A8B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275A8B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275A8B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137082336D644EE85A3A46A886A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84C81-CF65-4B41-9CA0-0D2B3B2AFD79}"/>
      </w:docPartPr>
      <w:docPartBody>
        <w:p w:rsidR="00275A8B" w:rsidRDefault="002A7F34" w:rsidP="002A7F34">
          <w:pPr>
            <w:pStyle w:val="C137082336D644EE85A3A46A886A7B8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8478BCFA46DA47B9939BD3C54FEAA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D0C14-A951-483F-A3A7-3ED937756D91}"/>
      </w:docPartPr>
      <w:docPartBody>
        <w:p w:rsidR="00A75DAC" w:rsidRDefault="004F4FC4" w:rsidP="004F4FC4">
          <w:pPr>
            <w:pStyle w:val="8478BCFA46DA47B9939BD3C54FEAAD8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079071B26B48FDAC108610AA4B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DC81B-6A84-4CB4-A10A-76872632CD4E}"/>
      </w:docPartPr>
      <w:docPartBody>
        <w:p w:rsidR="008A35C8" w:rsidRDefault="00781BB0" w:rsidP="00781BB0">
          <w:pPr>
            <w:pStyle w:val="7A079071B26B48FDAC108610AA4B16AB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3747268371744E6B6EC5280F7376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EF769-9C70-445B-84FD-D24960539310}"/>
      </w:docPartPr>
      <w:docPartBody>
        <w:p w:rsidR="008A35C8" w:rsidRDefault="00781BB0" w:rsidP="00781BB0">
          <w:pPr>
            <w:pStyle w:val="B3747268371744E6B6EC5280F7376DCA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1AE1B059161A4BB3824DB0ABF4A46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D8A03-7AE1-4691-92B6-9B8D63C3F309}"/>
      </w:docPartPr>
      <w:docPartBody>
        <w:p w:rsidR="008A35C8" w:rsidRDefault="00781BB0" w:rsidP="00781BB0">
          <w:pPr>
            <w:pStyle w:val="1AE1B059161A4BB3824DB0ABF4A467B1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9F6B04E4426247E5964213E04ACAA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D49F5-1132-4B46-BE98-B1F7F8B17FD0}"/>
      </w:docPartPr>
      <w:docPartBody>
        <w:p w:rsidR="008A35C8" w:rsidRDefault="00781BB0" w:rsidP="00781BB0">
          <w:pPr>
            <w:pStyle w:val="9F6B04E4426247E5964213E04ACAA1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335EF"/>
    <w:rsid w:val="001451ED"/>
    <w:rsid w:val="00150AF0"/>
    <w:rsid w:val="001562C2"/>
    <w:rsid w:val="00275A8B"/>
    <w:rsid w:val="002A7F34"/>
    <w:rsid w:val="003C5C2F"/>
    <w:rsid w:val="00441A2A"/>
    <w:rsid w:val="004D5DB5"/>
    <w:rsid w:val="004F4FC4"/>
    <w:rsid w:val="00632A91"/>
    <w:rsid w:val="0064199A"/>
    <w:rsid w:val="006A769D"/>
    <w:rsid w:val="006D58C6"/>
    <w:rsid w:val="00781BB0"/>
    <w:rsid w:val="00827614"/>
    <w:rsid w:val="008300A0"/>
    <w:rsid w:val="0084058B"/>
    <w:rsid w:val="008A35C8"/>
    <w:rsid w:val="00994C72"/>
    <w:rsid w:val="00A75DAC"/>
    <w:rsid w:val="00C31F10"/>
    <w:rsid w:val="00F16B8C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781BB0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E3FAA24CC81C492992FC7811D5879BBA">
    <w:name w:val="E3FAA24CC81C492992FC7811D5879BBA"/>
    <w:rsid w:val="00C31F10"/>
  </w:style>
  <w:style w:type="paragraph" w:customStyle="1" w:styleId="A42D03942A314AFB9F189AD988371BE8">
    <w:name w:val="A42D03942A314AFB9F189AD988371BE8"/>
    <w:rsid w:val="00C31F10"/>
  </w:style>
  <w:style w:type="paragraph" w:customStyle="1" w:styleId="719FFFFF399343269D81B8BF4E3DB345">
    <w:name w:val="719FFFFF399343269D81B8BF4E3DB345"/>
    <w:rsid w:val="00C31F10"/>
  </w:style>
  <w:style w:type="paragraph" w:customStyle="1" w:styleId="7C65898DA90D4E04BA083592BD594AE7">
    <w:name w:val="7C65898DA90D4E04BA083592BD594AE7"/>
    <w:rsid w:val="00C31F10"/>
  </w:style>
  <w:style w:type="paragraph" w:customStyle="1" w:styleId="34791F8E01294A529E20C68EF778ABCA">
    <w:name w:val="34791F8E01294A529E20C68EF778ABCA"/>
    <w:rsid w:val="00C31F10"/>
  </w:style>
  <w:style w:type="paragraph" w:customStyle="1" w:styleId="2B73A586FC7B4B6C8D8E87DAC1C82412">
    <w:name w:val="2B73A586FC7B4B6C8D8E87DAC1C82412"/>
    <w:rsid w:val="00C31F10"/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paragraph" w:customStyle="1" w:styleId="CFB5598E2D3B4592AD8B13B764A86AF2">
    <w:name w:val="CFB5598E2D3B4592AD8B13B764A86AF2"/>
    <w:rsid w:val="002A7F34"/>
  </w:style>
  <w:style w:type="paragraph" w:customStyle="1" w:styleId="4A2BC797AB6F4A99B176A00784076CE9">
    <w:name w:val="4A2BC797AB6F4A99B176A00784076CE9"/>
    <w:rsid w:val="002A7F34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350876DB8C4A4BEAA39A96D5882949432">
    <w:name w:val="350876DB8C4A4BEAA39A96D588294943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3">
    <w:name w:val="39157D8374AE4010ACC2E804113166C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3">
    <w:name w:val="2198C8AF5BEA408A82A1F15CE261E28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3">
    <w:name w:val="1CBDA3DED7064A53A9C875BA4589F28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3">
    <w:name w:val="D436112D71FE4E2AACA936788835C52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3">
    <w:name w:val="E56F1F3100AF458BB78522AE0929973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3">
    <w:name w:val="D0FB83A6CF1842FDA35007114AEA963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3">
    <w:name w:val="225B828F41804DD886C1C47198B7692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3">
    <w:name w:val="4ECDA57EF0FF4A0889B798C4747DB8F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3">
    <w:name w:val="D22AC7D6E50645428A7311B7ABC6DD7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6096AC05A942E6A0CAA83D9A20B9EB3">
    <w:name w:val="2A6096AC05A942E6A0CAA83D9A20B9E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135757643B435EA152DC50B95330163">
    <w:name w:val="C7135757643B435EA152DC50B95330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A542DAE9A34A15992F0CC9E1C7A0943">
    <w:name w:val="AEA542DAE9A34A15992F0CC9E1C7A09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BF4F9AC5084CB1877A6F993E8020593">
    <w:name w:val="30BF4F9AC5084CB1877A6F993E8020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C3470DA9C4341EA8638E85C567309373">
    <w:name w:val="5C3470DA9C4341EA8638E85C5673093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15106C014B4A93A470F70D5BBC74B23">
    <w:name w:val="AE15106C014B4A93A470F70D5BBC7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F90902D0EB444059D16DE52FEE629C73">
    <w:name w:val="6F90902D0EB444059D16DE52FEE629C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6DACF993054E2BB10937495FE5042B3">
    <w:name w:val="166DACF993054E2BB10937495FE504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F34AF04013478BA2635628F576364D3">
    <w:name w:val="9FF34AF04013478BA2635628F576364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396AFD4DA334F61833C79EC98E0D8F43">
    <w:name w:val="B396AFD4DA334F61833C79EC98E0D8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2054D6B94B4497898D41B7C231B4FF3">
    <w:name w:val="EF2054D6B94B4497898D41B7C231B4F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8E2F40F06142D09C024A1547881F7F3">
    <w:name w:val="CC8E2F40F06142D09C024A1547881F7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B9C7A0CE8C4B679CD632356462E8133">
    <w:name w:val="7FB9C7A0CE8C4B679CD632356462E8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B5D02CA044B4FAB49832C81A253853">
    <w:name w:val="FC4B5D02CA044B4FAB49832C81A25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EBDCF0B6D17470EA317C4104325B5E73">
    <w:name w:val="0EBDCF0B6D17470EA317C4104325B5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973D8C974C44588D0157F311DD91E73">
    <w:name w:val="15973D8C974C44588D0157F311DD91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E5733EDE22B41FFAC43DD835BD243853">
    <w:name w:val="1E5733EDE22B41FFAC43DD835BD24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C55C694AAE3477080D04C631EC0D4503">
    <w:name w:val="9C55C694AAE3477080D04C631EC0D45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5D2F19CD9734AACA6D24369EB8179A43">
    <w:name w:val="C5D2F19CD9734AACA6D24369EB8179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C137082336D644EE85A3A46A886A7B86">
    <w:name w:val="C137082336D644EE85A3A46A886A7B86"/>
    <w:rsid w:val="002A7F34"/>
  </w:style>
  <w:style w:type="paragraph" w:customStyle="1" w:styleId="8478BCFA46DA47B9939BD3C54FEAAD85">
    <w:name w:val="8478BCFA46DA47B9939BD3C54FEAAD85"/>
    <w:rsid w:val="004F4FC4"/>
  </w:style>
  <w:style w:type="paragraph" w:customStyle="1" w:styleId="4F8958F221A541EA9888DCC3515ED955">
    <w:name w:val="4F8958F221A541EA9888DCC3515ED955"/>
    <w:rsid w:val="004F4FC4"/>
  </w:style>
  <w:style w:type="paragraph" w:customStyle="1" w:styleId="C307A66474BB4704BA8EBCBC560BDCB5">
    <w:name w:val="C307A66474BB4704BA8EBCBC560BDCB5"/>
    <w:rsid w:val="004F4FC4"/>
  </w:style>
  <w:style w:type="paragraph" w:customStyle="1" w:styleId="366DE71DB9BA4A7BA887586B9180C9E0">
    <w:name w:val="366DE71DB9BA4A7BA887586B9180C9E0"/>
    <w:rsid w:val="004F4FC4"/>
  </w:style>
  <w:style w:type="paragraph" w:customStyle="1" w:styleId="326EDC8719064EE298EF24B89C9CD7DC">
    <w:name w:val="326EDC8719064EE298EF24B89C9CD7DC"/>
    <w:rsid w:val="004F4FC4"/>
  </w:style>
  <w:style w:type="paragraph" w:customStyle="1" w:styleId="3282804A2B6641C6A3377ACF3BC6D259">
    <w:name w:val="3282804A2B6641C6A3377ACF3BC6D259"/>
    <w:rsid w:val="001335EF"/>
  </w:style>
  <w:style w:type="paragraph" w:customStyle="1" w:styleId="7A079071B26B48FDAC108610AA4B16AB">
    <w:name w:val="7A079071B26B48FDAC108610AA4B16AB"/>
    <w:rsid w:val="00781BB0"/>
  </w:style>
  <w:style w:type="paragraph" w:customStyle="1" w:styleId="B3747268371744E6B6EC5280F7376DCA">
    <w:name w:val="B3747268371744E6B6EC5280F7376DCA"/>
    <w:rsid w:val="00781BB0"/>
  </w:style>
  <w:style w:type="paragraph" w:customStyle="1" w:styleId="1AE1B059161A4BB3824DB0ABF4A467B1">
    <w:name w:val="1AE1B059161A4BB3824DB0ABF4A467B1"/>
    <w:rsid w:val="00781BB0"/>
  </w:style>
  <w:style w:type="paragraph" w:customStyle="1" w:styleId="9F6B04E4426247E5964213E04ACAA13E">
    <w:name w:val="9F6B04E4426247E5964213E04ACAA13E"/>
    <w:rsid w:val="00781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214</Value>
      <Value>922</Value>
      <Value>1567</Value>
      <Value>919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60CA8-90F0-4B58-ACD7-279DF7493FCD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EB44A-DA49-4E69-B111-3E7DAE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Monika Brodke</cp:lastModifiedBy>
  <cp:revision>3</cp:revision>
  <cp:lastPrinted>2021-06-21T09:37:00Z</cp:lastPrinted>
  <dcterms:created xsi:type="dcterms:W3CDTF">2022-07-21T14:15:00Z</dcterms:created>
  <dcterms:modified xsi:type="dcterms:W3CDTF">2022-07-21T14:16:00Z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