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6D091743" w:rsidR="00FC23D4" w:rsidRPr="00FC23D4" w:rsidRDefault="00FC23D4" w:rsidP="00FC23D4">
            <w:pPr>
              <w:spacing w:after="0"/>
              <w:jc w:val="center"/>
              <w:rPr>
                <w:rFonts w:asciiTheme="minorHAnsi" w:hAnsiTheme="minorHAnsi"/>
                <w:i/>
                <w:sz w:val="20"/>
              </w:rPr>
            </w:pPr>
            <w:bookmarkStart w:id="0" w:name="_Hlk77931707"/>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sdt>
              <w:sdtPr>
                <w:rPr>
                  <w:rStyle w:val="Formatvorlage12"/>
                </w:rPr>
                <w:id w:val="1565757961"/>
                <w:placeholder>
                  <w:docPart w:val="EE780637DE994908BEF26EF8C6015020"/>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60EB124C" w:rsidR="00FC23D4" w:rsidRPr="00FC23D4" w:rsidRDefault="00625315" w:rsidP="00DE51E8">
                    <w:pPr>
                      <w:spacing w:before="60" w:after="160" w:line="259" w:lineRule="auto"/>
                      <w:rPr>
                        <w:rFonts w:asciiTheme="minorHAnsi" w:eastAsiaTheme="majorEastAsia" w:hAnsiTheme="minorHAnsi"/>
                        <w:b/>
                        <w:sz w:val="22"/>
                      </w:rPr>
                    </w:pPr>
                    <w:r w:rsidRPr="003A0C5B">
                      <w:rPr>
                        <w:rStyle w:val="Formatvorlage12"/>
                      </w:rPr>
                      <w:t>Deutsch-Argentinisches Programm zur Förderung binationaler Studiengänge mit Doppelabschluss</w:t>
                    </w:r>
                    <w:r>
                      <w:rPr>
                        <w:rStyle w:val="Formatvorlage12"/>
                      </w:rPr>
                      <w:t xml:space="preserve"> – Vollförderungsphase</w:t>
                    </w:r>
                  </w:p>
                </w:tc>
              </w:sdtContent>
            </w:sdt>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625315" w:rsidRPr="009514C5" w14:paraId="3BABD897" w14:textId="77777777" w:rsidTr="004059A4">
        <w:trPr>
          <w:trHeight w:val="397"/>
        </w:trPr>
        <w:tc>
          <w:tcPr>
            <w:tcW w:w="1306" w:type="pct"/>
            <w:shd w:val="clear" w:color="auto" w:fill="FFFFFF" w:themeFill="background1"/>
            <w:vAlign w:val="center"/>
          </w:tcPr>
          <w:p w14:paraId="6B24E6F1" w14:textId="38DB21FB" w:rsidR="00625315" w:rsidRPr="00FC23D4" w:rsidRDefault="00625315" w:rsidP="00625315">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1</w:t>
            </w:r>
          </w:p>
        </w:tc>
        <w:sdt>
          <w:sdtPr>
            <w:rPr>
              <w:rStyle w:val="Formatvorlage11"/>
              <w:sz w:val="20"/>
              <w:szCs w:val="20"/>
            </w:rPr>
            <w:id w:val="-296986184"/>
            <w:placeholder>
              <w:docPart w:val="49FC4245417C4B34BD5F9E74302DF8F3"/>
            </w:placeholder>
          </w:sdtPr>
          <w:sdtEndPr>
            <w:rPr>
              <w:rStyle w:val="Absatz-Standardschriftart"/>
              <w:rFonts w:ascii="Arial" w:hAnsi="Arial"/>
              <w:bCs/>
            </w:rPr>
          </w:sdtEndPr>
          <w:sdtContent>
            <w:tc>
              <w:tcPr>
                <w:tcW w:w="3694" w:type="pct"/>
                <w:gridSpan w:val="2"/>
                <w:shd w:val="clear" w:color="auto" w:fill="FFFFFF" w:themeFill="background1"/>
              </w:tcPr>
              <w:p w14:paraId="01BC9BA6" w14:textId="737F8508" w:rsidR="00625315" w:rsidRPr="00FC23D4" w:rsidRDefault="00625315" w:rsidP="00625315">
                <w:pPr>
                  <w:spacing w:before="60"/>
                  <w:rPr>
                    <w:rFonts w:asciiTheme="minorHAnsi" w:hAnsiTheme="minorHAnsi"/>
                    <w:b/>
                    <w:sz w:val="22"/>
                  </w:rPr>
                </w:pPr>
                <w:r w:rsidRPr="00794769">
                  <w:rPr>
                    <w:rFonts w:ascii="Source Sans Pro" w:hAnsi="Source Sans Pro"/>
                    <w:sz w:val="20"/>
                    <w:szCs w:val="20"/>
                  </w:rPr>
                  <w:t>Studiengänge mit Doppelabschluss sind eingerichtet und etabliert.</w:t>
                </w:r>
              </w:p>
            </w:tc>
          </w:sdtContent>
        </w:sdt>
      </w:tr>
      <w:tr w:rsidR="00625315" w:rsidRPr="009514C5" w14:paraId="5774C63A" w14:textId="77777777" w:rsidTr="004059A4">
        <w:trPr>
          <w:trHeight w:val="397"/>
        </w:trPr>
        <w:tc>
          <w:tcPr>
            <w:tcW w:w="1306" w:type="pct"/>
            <w:shd w:val="clear" w:color="auto" w:fill="FFFFFF" w:themeFill="background1"/>
            <w:vAlign w:val="center"/>
          </w:tcPr>
          <w:p w14:paraId="4AA0F5EB" w14:textId="041F4589" w:rsidR="00625315" w:rsidRPr="00FC23D4" w:rsidRDefault="00625315" w:rsidP="00625315">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2</w:t>
            </w:r>
          </w:p>
        </w:tc>
        <w:sdt>
          <w:sdtPr>
            <w:rPr>
              <w:rStyle w:val="Formatvorlage11"/>
              <w:sz w:val="20"/>
              <w:szCs w:val="20"/>
            </w:rPr>
            <w:id w:val="-1024391435"/>
            <w:placeholder>
              <w:docPart w:val="D0294633E894403689EB449ADE91EF13"/>
            </w:placeholder>
          </w:sdtPr>
          <w:sdtEndPr>
            <w:rPr>
              <w:rStyle w:val="Formatvorlage11"/>
            </w:rPr>
          </w:sdtEndPr>
          <w:sdtContent>
            <w:tc>
              <w:tcPr>
                <w:tcW w:w="3694" w:type="pct"/>
                <w:gridSpan w:val="2"/>
                <w:shd w:val="clear" w:color="auto" w:fill="FFFFFF" w:themeFill="background1"/>
              </w:tcPr>
              <w:p w14:paraId="1C0719C8" w14:textId="0EE4E0D4" w:rsidR="00625315" w:rsidRPr="00FC23D4" w:rsidRDefault="00625315" w:rsidP="00625315">
                <w:pPr>
                  <w:spacing w:before="60"/>
                  <w:rPr>
                    <w:rFonts w:asciiTheme="minorHAnsi" w:hAnsiTheme="minorHAnsi"/>
                    <w:b/>
                    <w:sz w:val="22"/>
                  </w:rPr>
                </w:pPr>
                <w:r w:rsidRPr="00794769">
                  <w:rPr>
                    <w:rStyle w:val="Formatvorlage11"/>
                    <w:sz w:val="20"/>
                    <w:szCs w:val="20"/>
                  </w:rPr>
                  <w:t>Qualifizierte mehrsprachige und interkulturell versierte Fachkräfte sind ausgebildet.</w:t>
                </w:r>
              </w:p>
            </w:tc>
          </w:sdtContent>
        </w:sdt>
      </w:tr>
      <w:tr w:rsidR="00625315" w:rsidRPr="009514C5" w14:paraId="69A2DF0D" w14:textId="77777777" w:rsidTr="004059A4">
        <w:trPr>
          <w:trHeight w:val="397"/>
        </w:trPr>
        <w:tc>
          <w:tcPr>
            <w:tcW w:w="1306" w:type="pct"/>
            <w:shd w:val="clear" w:color="auto" w:fill="FFFFFF" w:themeFill="background1"/>
            <w:vAlign w:val="center"/>
          </w:tcPr>
          <w:p w14:paraId="35E57E3B" w14:textId="4ACC61F2" w:rsidR="00625315" w:rsidRPr="00FC23D4" w:rsidRDefault="00625315" w:rsidP="00625315">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3</w:t>
            </w:r>
          </w:p>
        </w:tc>
        <w:sdt>
          <w:sdtPr>
            <w:rPr>
              <w:rStyle w:val="Formatvorlage11"/>
              <w:sz w:val="20"/>
              <w:szCs w:val="20"/>
            </w:rPr>
            <w:id w:val="190269473"/>
            <w:placeholder>
              <w:docPart w:val="2923E449C4F24C7EA4904FAD7A9F372E"/>
            </w:placeholder>
          </w:sdtPr>
          <w:sdtEndPr>
            <w:rPr>
              <w:rStyle w:val="Formatvorlage11"/>
            </w:rPr>
          </w:sdtEndPr>
          <w:sdtContent>
            <w:sdt>
              <w:sdtPr>
                <w:rPr>
                  <w:rStyle w:val="Formatvorlage11"/>
                  <w:sz w:val="20"/>
                  <w:szCs w:val="20"/>
                </w:rPr>
                <w:id w:val="1724022998"/>
                <w:placeholder>
                  <w:docPart w:val="F9C6A02B3EB741F8899C8B6F1D50DF85"/>
                </w:placeholder>
              </w:sdtPr>
              <w:sdtEndPr>
                <w:rPr>
                  <w:rStyle w:val="Formatvorlage11"/>
                </w:rPr>
              </w:sdtEndPr>
              <w:sdtContent>
                <w:tc>
                  <w:tcPr>
                    <w:tcW w:w="3694" w:type="pct"/>
                    <w:gridSpan w:val="2"/>
                    <w:shd w:val="clear" w:color="auto" w:fill="FFFFFF" w:themeFill="background1"/>
                  </w:tcPr>
                  <w:p w14:paraId="40286B22" w14:textId="2C135580" w:rsidR="00625315" w:rsidRPr="00FC23D4" w:rsidRDefault="00625315" w:rsidP="00625315">
                    <w:pPr>
                      <w:spacing w:before="60"/>
                      <w:rPr>
                        <w:rFonts w:asciiTheme="minorHAnsi" w:hAnsiTheme="minorHAnsi"/>
                        <w:b/>
                        <w:sz w:val="22"/>
                      </w:rPr>
                    </w:pPr>
                    <w:r w:rsidRPr="00794769">
                      <w:rPr>
                        <w:rStyle w:val="Formatvorlage11"/>
                        <w:sz w:val="20"/>
                        <w:szCs w:val="20"/>
                      </w:rPr>
                      <w:t>Die Zusammenarbeit zwischen deutschen und argentinischen Hochschulen ist ausgebaut und verstärkt.</w:t>
                    </w:r>
                  </w:p>
                </w:tc>
              </w:sdtContent>
            </w:sdt>
          </w:sdtContent>
        </w:sdt>
      </w:tr>
      <w:tr w:rsidR="00625315" w:rsidRPr="009514C5" w14:paraId="6CA128BA" w14:textId="77777777" w:rsidTr="004059A4">
        <w:trPr>
          <w:trHeight w:val="397"/>
        </w:trPr>
        <w:tc>
          <w:tcPr>
            <w:tcW w:w="1306" w:type="pct"/>
            <w:tcBorders>
              <w:bottom w:val="single" w:sz="4" w:space="0" w:color="D9D9D9" w:themeColor="background1" w:themeShade="D9"/>
            </w:tcBorders>
            <w:shd w:val="clear" w:color="auto" w:fill="FFFFFF" w:themeFill="background1"/>
            <w:vAlign w:val="center"/>
          </w:tcPr>
          <w:p w14:paraId="6E867658" w14:textId="2A503C1B" w:rsidR="00625315" w:rsidRDefault="00625315" w:rsidP="00625315">
            <w:pPr>
              <w:spacing w:before="60"/>
              <w:rPr>
                <w:b/>
                <w:sz w:val="22"/>
              </w:rPr>
            </w:pPr>
            <w:r>
              <w:rPr>
                <w:rFonts w:asciiTheme="minorHAnsi" w:hAnsiTheme="minorHAnsi"/>
                <w:b/>
                <w:sz w:val="22"/>
              </w:rPr>
              <w:t>Programmz</w:t>
            </w:r>
            <w:r w:rsidRPr="00FC23D4">
              <w:rPr>
                <w:rFonts w:asciiTheme="minorHAnsi" w:hAnsiTheme="minorHAnsi"/>
                <w:b/>
                <w:sz w:val="22"/>
              </w:rPr>
              <w:t xml:space="preserve">iel </w:t>
            </w:r>
            <w:r>
              <w:rPr>
                <w:rFonts w:asciiTheme="minorHAnsi" w:hAnsiTheme="minorHAnsi"/>
                <w:b/>
                <w:sz w:val="22"/>
              </w:rPr>
              <w:t>4</w:t>
            </w:r>
          </w:p>
        </w:tc>
        <w:sdt>
          <w:sdtPr>
            <w:rPr>
              <w:rStyle w:val="Formatvorlage11"/>
              <w:sz w:val="20"/>
              <w:szCs w:val="20"/>
            </w:rPr>
            <w:id w:val="-2011052675"/>
            <w:placeholder>
              <w:docPart w:val="274974A2F69A467992896ABB61A1AD10"/>
            </w:placeholder>
          </w:sdtPr>
          <w:sdtEndPr>
            <w:rPr>
              <w:rStyle w:val="Formatvorlage11"/>
            </w:rPr>
          </w:sdtEndPr>
          <w:sdtContent>
            <w:tc>
              <w:tcPr>
                <w:tcW w:w="3694" w:type="pct"/>
                <w:gridSpan w:val="2"/>
                <w:tcBorders>
                  <w:bottom w:val="single" w:sz="4" w:space="0" w:color="D9D9D9" w:themeColor="background1" w:themeShade="D9"/>
                </w:tcBorders>
                <w:shd w:val="clear" w:color="auto" w:fill="FFFFFF" w:themeFill="background1"/>
              </w:tcPr>
              <w:p w14:paraId="37770900" w14:textId="18AB7678" w:rsidR="00625315" w:rsidRDefault="00625315" w:rsidP="00625315">
                <w:pPr>
                  <w:spacing w:before="60"/>
                  <w:rPr>
                    <w:rStyle w:val="Formatvorlage11"/>
                  </w:rPr>
                </w:pPr>
                <w:r w:rsidRPr="00794769">
                  <w:rPr>
                    <w:rStyle w:val="Formatvorlage11"/>
                    <w:sz w:val="20"/>
                    <w:szCs w:val="20"/>
                  </w:rPr>
                  <w:t>Forschungskooperationen zwischen Deutschland und Argentinien sind erweitert und etabliert.</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lastRenderedPageBreak/>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C7624E"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252A4D38" w14:textId="77777777" w:rsidR="001752FD" w:rsidRPr="0034085F" w:rsidRDefault="001752F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C7624E"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Weitere Informationen zum Projekt (z.B. lessons learned,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C7624E"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9DE6" w14:textId="77777777" w:rsidR="00C7624E" w:rsidRDefault="00C762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7685DF85"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WoM</w:t>
          </w:r>
          <w:r w:rsidR="00E95E96">
            <w:rPr>
              <w:rFonts w:asciiTheme="minorHAnsi" w:hAnsiTheme="minorHAnsi"/>
              <w:sz w:val="16"/>
              <w:szCs w:val="16"/>
            </w:rPr>
            <w:t xml:space="preserve"> – </w:t>
          </w:r>
          <w:r w:rsidR="00C7624E">
            <w:rPr>
              <w:rFonts w:asciiTheme="minorHAnsi" w:hAnsiTheme="minorHAnsi"/>
              <w:sz w:val="16"/>
              <w:szCs w:val="16"/>
            </w:rPr>
            <w:t>DAHZ Binationale Studiengänge 2026</w:t>
          </w:r>
          <w:r w:rsidR="00D12388">
            <w:rPr>
              <w:rFonts w:asciiTheme="minorHAnsi" w:hAnsiTheme="minorHAnsi"/>
              <w:sz w:val="16"/>
              <w:szCs w:val="16"/>
            </w:rPr>
            <w:t xml:space="preserve"> – P</w:t>
          </w:r>
          <w:r w:rsidR="00C7624E">
            <w:rPr>
              <w:rFonts w:asciiTheme="minorHAnsi" w:hAnsiTheme="minorHAnsi"/>
              <w:sz w:val="16"/>
              <w:szCs w:val="16"/>
            </w:rPr>
            <w:t>26</w:t>
          </w:r>
          <w:r w:rsidR="00D12388">
            <w:rPr>
              <w:rFonts w:asciiTheme="minorHAnsi" w:hAnsiTheme="minorHAnsi"/>
              <w:sz w:val="16"/>
              <w:szCs w:val="16"/>
            </w:rPr>
            <w:t xml:space="preserve"> – </w:t>
          </w:r>
          <w:r w:rsidR="00C7624E">
            <w:rPr>
              <w:rFonts w:asciiTheme="minorHAnsi" w:hAnsiTheme="minorHAnsi"/>
              <w:sz w:val="16"/>
              <w:szCs w:val="16"/>
            </w:rPr>
            <w:t>09/2022</w:t>
          </w:r>
          <w:r w:rsidR="00D12388" w:rsidRPr="00D12388">
            <w:rPr>
              <w:rFonts w:asciiTheme="minorHAnsi" w:hAnsiTheme="minorHAnsi"/>
              <w:color w:val="0070C0"/>
              <w:sz w:val="16"/>
              <w:szCs w:val="16"/>
            </w:rPr>
            <w:t xml:space="preserve"> </w:t>
          </w:r>
          <w:r w:rsidR="00D12388">
            <w:rPr>
              <w:rFonts w:asciiTheme="minorHAnsi" w:hAnsiTheme="minorHAnsi"/>
              <w:sz w:val="16"/>
              <w:szCs w:val="16"/>
            </w:rPr>
            <w:t>– V</w:t>
          </w:r>
          <w:r w:rsidR="00EE1B82">
            <w:rPr>
              <w:rFonts w:asciiTheme="minorHAnsi" w:hAnsiTheme="minorHAnsi"/>
              <w:sz w:val="16"/>
              <w:szCs w:val="16"/>
            </w:rPr>
            <w:t xml:space="preserve"> 1.</w:t>
          </w:r>
          <w:r w:rsidR="00EA083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18742590"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WoM – </w:t>
          </w:r>
          <w:r w:rsidR="00C7624E" w:rsidRPr="00C7624E">
            <w:rPr>
              <w:rFonts w:asciiTheme="minorHAnsi" w:hAnsiTheme="minorHAnsi"/>
              <w:sz w:val="16"/>
              <w:szCs w:val="16"/>
            </w:rPr>
            <w:t>DAHZ Binationale Studiengänge 2026</w:t>
          </w:r>
          <w:r w:rsidR="0048087F" w:rsidRPr="00C7624E">
            <w:rPr>
              <w:rFonts w:asciiTheme="minorHAnsi" w:hAnsiTheme="minorHAnsi"/>
              <w:sz w:val="16"/>
              <w:szCs w:val="16"/>
            </w:rPr>
            <w:t xml:space="preserve"> </w:t>
          </w:r>
          <w:r w:rsidR="0048087F" w:rsidRPr="0048087F">
            <w:rPr>
              <w:rFonts w:asciiTheme="minorHAnsi" w:hAnsiTheme="minorHAnsi"/>
              <w:sz w:val="16"/>
              <w:szCs w:val="16"/>
            </w:rPr>
            <w:t>– P</w:t>
          </w:r>
          <w:r w:rsidR="00C7624E">
            <w:rPr>
              <w:rFonts w:asciiTheme="minorHAnsi" w:hAnsiTheme="minorHAnsi"/>
              <w:sz w:val="16"/>
              <w:szCs w:val="16"/>
            </w:rPr>
            <w:t>26</w:t>
          </w:r>
          <w:r w:rsidR="0048087F" w:rsidRPr="0048087F">
            <w:rPr>
              <w:rFonts w:asciiTheme="minorHAnsi" w:hAnsiTheme="minorHAnsi"/>
              <w:sz w:val="16"/>
              <w:szCs w:val="16"/>
            </w:rPr>
            <w:t xml:space="preserve"> – </w:t>
          </w:r>
          <w:r w:rsidR="00C7624E">
            <w:rPr>
              <w:rFonts w:asciiTheme="minorHAnsi" w:hAnsiTheme="minorHAnsi"/>
              <w:sz w:val="16"/>
              <w:szCs w:val="16"/>
            </w:rPr>
            <w:t>09/2022</w:t>
          </w:r>
          <w:r w:rsidR="0048087F" w:rsidRPr="0048087F">
            <w:rPr>
              <w:rFonts w:asciiTheme="minorHAnsi" w:hAnsiTheme="minorHAnsi"/>
              <w:color w:val="8296A0" w:themeColor="accent5"/>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3812" w14:textId="77777777" w:rsidR="00C7624E" w:rsidRDefault="00C762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C7624E"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10"/>
  </w:num>
  <w:num w:numId="5">
    <w:abstractNumId w:val="6"/>
  </w:num>
  <w:num w:numId="6">
    <w:abstractNumId w:val="0"/>
  </w:num>
  <w:num w:numId="7">
    <w:abstractNumId w:val="3"/>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A3B5D"/>
    <w:rsid w:val="000D4820"/>
    <w:rsid w:val="00106764"/>
    <w:rsid w:val="001534E5"/>
    <w:rsid w:val="001752FD"/>
    <w:rsid w:val="0018136A"/>
    <w:rsid w:val="00192338"/>
    <w:rsid w:val="001B1327"/>
    <w:rsid w:val="001B65AE"/>
    <w:rsid w:val="001D26F3"/>
    <w:rsid w:val="001D3D36"/>
    <w:rsid w:val="001F7760"/>
    <w:rsid w:val="0028119A"/>
    <w:rsid w:val="002D555E"/>
    <w:rsid w:val="003162E6"/>
    <w:rsid w:val="00326035"/>
    <w:rsid w:val="0034085F"/>
    <w:rsid w:val="00356DB9"/>
    <w:rsid w:val="003749BA"/>
    <w:rsid w:val="003C537C"/>
    <w:rsid w:val="00445B0B"/>
    <w:rsid w:val="00466692"/>
    <w:rsid w:val="0048087F"/>
    <w:rsid w:val="0048428E"/>
    <w:rsid w:val="00503DB7"/>
    <w:rsid w:val="00520A62"/>
    <w:rsid w:val="00542201"/>
    <w:rsid w:val="00553F23"/>
    <w:rsid w:val="00564C07"/>
    <w:rsid w:val="0059343A"/>
    <w:rsid w:val="005C17D6"/>
    <w:rsid w:val="005E0D5A"/>
    <w:rsid w:val="006122FA"/>
    <w:rsid w:val="00625315"/>
    <w:rsid w:val="00686B9B"/>
    <w:rsid w:val="006A7DE5"/>
    <w:rsid w:val="0079510D"/>
    <w:rsid w:val="007F6A59"/>
    <w:rsid w:val="00802532"/>
    <w:rsid w:val="00843641"/>
    <w:rsid w:val="008A4FE2"/>
    <w:rsid w:val="008F3388"/>
    <w:rsid w:val="00972D1E"/>
    <w:rsid w:val="00B16679"/>
    <w:rsid w:val="00B2127A"/>
    <w:rsid w:val="00B93B5F"/>
    <w:rsid w:val="00BC0046"/>
    <w:rsid w:val="00C23869"/>
    <w:rsid w:val="00C60FDA"/>
    <w:rsid w:val="00C7624E"/>
    <w:rsid w:val="00CA636D"/>
    <w:rsid w:val="00CD27DE"/>
    <w:rsid w:val="00D01C4C"/>
    <w:rsid w:val="00D12388"/>
    <w:rsid w:val="00D12BE7"/>
    <w:rsid w:val="00D2002A"/>
    <w:rsid w:val="00D73A48"/>
    <w:rsid w:val="00DF69C1"/>
    <w:rsid w:val="00E225FE"/>
    <w:rsid w:val="00E95E96"/>
    <w:rsid w:val="00EA083C"/>
    <w:rsid w:val="00EE1B82"/>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paragraph" w:styleId="Sprechblasentext">
    <w:name w:val="Balloon Text"/>
    <w:basedOn w:val="Standard"/>
    <w:link w:val="SprechblasentextZchn"/>
    <w:uiPriority w:val="99"/>
    <w:semiHidden/>
    <w:unhideWhenUsed/>
    <w:rsid w:val="000A3B5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3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EE780637DE994908BEF26EF8C6015020"/>
        <w:category>
          <w:name w:val="Allgemein"/>
          <w:gallery w:val="placeholder"/>
        </w:category>
        <w:types>
          <w:type w:val="bbPlcHdr"/>
        </w:types>
        <w:behaviors>
          <w:behavior w:val="content"/>
        </w:behaviors>
        <w:guid w:val="{5F46E05A-ABC2-4747-B54F-3B201137B9F4}"/>
      </w:docPartPr>
      <w:docPartBody>
        <w:p w:rsidR="00C63638" w:rsidRDefault="00FD4389" w:rsidP="00FD4389">
          <w:pPr>
            <w:pStyle w:val="EE780637DE994908BEF26EF8C6015020"/>
          </w:pPr>
          <w:r>
            <w:rPr>
              <w:rStyle w:val="Formatvorlage3"/>
            </w:rPr>
            <w:t>Vom programmführenden Referat einzutragen</w:t>
          </w:r>
        </w:p>
      </w:docPartBody>
    </w:docPart>
    <w:docPart>
      <w:docPartPr>
        <w:name w:val="49FC4245417C4B34BD5F9E74302DF8F3"/>
        <w:category>
          <w:name w:val="Allgemein"/>
          <w:gallery w:val="placeholder"/>
        </w:category>
        <w:types>
          <w:type w:val="bbPlcHdr"/>
        </w:types>
        <w:behaviors>
          <w:behavior w:val="content"/>
        </w:behaviors>
        <w:guid w:val="{47E02DFE-3B81-4E86-8118-A4ACF731146E}"/>
      </w:docPartPr>
      <w:docPartBody>
        <w:p w:rsidR="00C63638" w:rsidRDefault="00FD4389" w:rsidP="00FD4389">
          <w:pPr>
            <w:pStyle w:val="49FC4245417C4B34BD5F9E74302DF8F3"/>
          </w:pPr>
          <w:r w:rsidRPr="000516ED">
            <w:rPr>
              <w:bCs/>
              <w:color w:val="808080" w:themeColor="background1" w:themeShade="80"/>
              <w:sz w:val="20"/>
              <w:szCs w:val="20"/>
            </w:rPr>
            <w:t>Vom programmführenden Referat einzutragen</w:t>
          </w:r>
        </w:p>
      </w:docPartBody>
    </w:docPart>
    <w:docPart>
      <w:docPartPr>
        <w:name w:val="D0294633E894403689EB449ADE91EF13"/>
        <w:category>
          <w:name w:val="Allgemein"/>
          <w:gallery w:val="placeholder"/>
        </w:category>
        <w:types>
          <w:type w:val="bbPlcHdr"/>
        </w:types>
        <w:behaviors>
          <w:behavior w:val="content"/>
        </w:behaviors>
        <w:guid w:val="{5B577231-38B1-46E8-B01A-D3D0E48561D1}"/>
      </w:docPartPr>
      <w:docPartBody>
        <w:p w:rsidR="00C63638" w:rsidRDefault="00FD4389" w:rsidP="00FD4389">
          <w:pPr>
            <w:pStyle w:val="D0294633E894403689EB449ADE91EF13"/>
          </w:pPr>
          <w:r w:rsidRPr="000516ED">
            <w:rPr>
              <w:bCs/>
              <w:color w:val="808080" w:themeColor="background1" w:themeShade="80"/>
              <w:sz w:val="20"/>
              <w:szCs w:val="20"/>
            </w:rPr>
            <w:t>Vom programmführenden Referat einzutragen</w:t>
          </w:r>
        </w:p>
      </w:docPartBody>
    </w:docPart>
    <w:docPart>
      <w:docPartPr>
        <w:name w:val="2923E449C4F24C7EA4904FAD7A9F372E"/>
        <w:category>
          <w:name w:val="Allgemein"/>
          <w:gallery w:val="placeholder"/>
        </w:category>
        <w:types>
          <w:type w:val="bbPlcHdr"/>
        </w:types>
        <w:behaviors>
          <w:behavior w:val="content"/>
        </w:behaviors>
        <w:guid w:val="{63228211-EE55-450C-956F-C343831080D1}"/>
      </w:docPartPr>
      <w:docPartBody>
        <w:p w:rsidR="00C63638" w:rsidRDefault="00FD4389" w:rsidP="00FD4389">
          <w:pPr>
            <w:pStyle w:val="2923E449C4F24C7EA4904FAD7A9F372E"/>
          </w:pPr>
          <w:r w:rsidRPr="000516ED">
            <w:rPr>
              <w:bCs/>
              <w:color w:val="808080" w:themeColor="background1" w:themeShade="80"/>
              <w:sz w:val="20"/>
              <w:szCs w:val="20"/>
            </w:rPr>
            <w:t>Vom programmführenden Referat einzutragen</w:t>
          </w:r>
        </w:p>
      </w:docPartBody>
    </w:docPart>
    <w:docPart>
      <w:docPartPr>
        <w:name w:val="F9C6A02B3EB741F8899C8B6F1D50DF85"/>
        <w:category>
          <w:name w:val="Allgemein"/>
          <w:gallery w:val="placeholder"/>
        </w:category>
        <w:types>
          <w:type w:val="bbPlcHdr"/>
        </w:types>
        <w:behaviors>
          <w:behavior w:val="content"/>
        </w:behaviors>
        <w:guid w:val="{2CA84B3C-C4BF-4E63-947C-33D1C44E7E4A}"/>
      </w:docPartPr>
      <w:docPartBody>
        <w:p w:rsidR="00C63638" w:rsidRDefault="00FD4389" w:rsidP="00FD4389">
          <w:pPr>
            <w:pStyle w:val="F9C6A02B3EB741F8899C8B6F1D50DF85"/>
          </w:pPr>
          <w:r w:rsidRPr="000516ED">
            <w:rPr>
              <w:bCs/>
              <w:color w:val="808080" w:themeColor="background1" w:themeShade="80"/>
              <w:sz w:val="20"/>
              <w:szCs w:val="20"/>
            </w:rPr>
            <w:t>Vom programmführenden Referat einzutragen</w:t>
          </w:r>
        </w:p>
      </w:docPartBody>
    </w:docPart>
    <w:docPart>
      <w:docPartPr>
        <w:name w:val="274974A2F69A467992896ABB61A1AD10"/>
        <w:category>
          <w:name w:val="Allgemein"/>
          <w:gallery w:val="placeholder"/>
        </w:category>
        <w:types>
          <w:type w:val="bbPlcHdr"/>
        </w:types>
        <w:behaviors>
          <w:behavior w:val="content"/>
        </w:behaviors>
        <w:guid w:val="{44F84682-2F8B-4183-826E-73820407E17C}"/>
      </w:docPartPr>
      <w:docPartBody>
        <w:p w:rsidR="00C63638" w:rsidRDefault="00FD4389" w:rsidP="00FD4389">
          <w:pPr>
            <w:pStyle w:val="274974A2F69A467992896ABB61A1AD10"/>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6219B9"/>
    <w:rsid w:val="00632A91"/>
    <w:rsid w:val="0064199A"/>
    <w:rsid w:val="00701662"/>
    <w:rsid w:val="007A184D"/>
    <w:rsid w:val="008562A4"/>
    <w:rsid w:val="00955B47"/>
    <w:rsid w:val="00AE3E76"/>
    <w:rsid w:val="00C23D73"/>
    <w:rsid w:val="00C63638"/>
    <w:rsid w:val="00EF7F09"/>
    <w:rsid w:val="00F16E9E"/>
    <w:rsid w:val="00FD4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A184D"/>
    <w:rPr>
      <w:color w:val="808080"/>
    </w:rPr>
  </w:style>
  <w:style w:type="character" w:customStyle="1" w:styleId="Formatvorlage3">
    <w:name w:val="Formatvorlage3"/>
    <w:basedOn w:val="Absatz-Standardschriftart"/>
    <w:uiPriority w:val="1"/>
    <w:rsid w:val="00FD4389"/>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EA5915F8BB834C1B985F3AAC67567E5E5">
    <w:name w:val="EA5915F8BB834C1B985F3AAC67567E5E5"/>
    <w:rsid w:val="006219B9"/>
    <w:pPr>
      <w:spacing w:after="120" w:line="240" w:lineRule="auto"/>
    </w:pPr>
    <w:rPr>
      <w:rFonts w:eastAsiaTheme="minorHAnsi"/>
      <w:sz w:val="24"/>
      <w:lang w:eastAsia="en-US"/>
    </w:rPr>
  </w:style>
  <w:style w:type="paragraph" w:customStyle="1" w:styleId="B8AA8C2269384B6988A0E0704079F77D5">
    <w:name w:val="B8AA8C2269384B6988A0E0704079F77D5"/>
    <w:rsid w:val="006219B9"/>
    <w:pPr>
      <w:spacing w:after="120" w:line="240" w:lineRule="auto"/>
    </w:pPr>
    <w:rPr>
      <w:rFonts w:eastAsiaTheme="minorHAnsi"/>
      <w:sz w:val="24"/>
      <w:lang w:eastAsia="en-US"/>
    </w:rPr>
  </w:style>
  <w:style w:type="paragraph" w:customStyle="1" w:styleId="692097205D224947AAE2CE9B939A3A935">
    <w:name w:val="692097205D224947AAE2CE9B939A3A935"/>
    <w:rsid w:val="006219B9"/>
    <w:pPr>
      <w:spacing w:after="120" w:line="240" w:lineRule="auto"/>
    </w:pPr>
    <w:rPr>
      <w:rFonts w:eastAsiaTheme="minorHAnsi"/>
      <w:sz w:val="24"/>
      <w:lang w:eastAsia="en-US"/>
    </w:rPr>
  </w:style>
  <w:style w:type="paragraph" w:customStyle="1" w:styleId="F782BA9D085641F5BB9F643ED896D58C1">
    <w:name w:val="F782BA9D085641F5BB9F643ED896D58C1"/>
    <w:rsid w:val="006219B9"/>
    <w:pPr>
      <w:spacing w:after="120" w:line="240" w:lineRule="auto"/>
    </w:pPr>
    <w:rPr>
      <w:rFonts w:eastAsiaTheme="minorHAnsi"/>
      <w:sz w:val="24"/>
      <w:lang w:eastAsia="en-US"/>
    </w:rPr>
  </w:style>
  <w:style w:type="paragraph" w:customStyle="1" w:styleId="41FBD9B23C2B49A7A47D0B208809C0411">
    <w:name w:val="41FBD9B23C2B49A7A47D0B208809C0411"/>
    <w:rsid w:val="006219B9"/>
    <w:pPr>
      <w:spacing w:after="120" w:line="240" w:lineRule="auto"/>
    </w:pPr>
    <w:rPr>
      <w:rFonts w:eastAsiaTheme="minorHAnsi"/>
      <w:sz w:val="24"/>
      <w:lang w:eastAsia="en-US"/>
    </w:rPr>
  </w:style>
  <w:style w:type="paragraph" w:customStyle="1" w:styleId="3169DF75CCF640ACBD2D55E24B137B371">
    <w:name w:val="3169DF75CCF640ACBD2D55E24B137B371"/>
    <w:rsid w:val="006219B9"/>
    <w:pPr>
      <w:spacing w:after="120" w:line="240" w:lineRule="auto"/>
    </w:pPr>
    <w:rPr>
      <w:rFonts w:eastAsiaTheme="minorHAnsi"/>
      <w:sz w:val="24"/>
      <w:lang w:eastAsia="en-US"/>
    </w:rPr>
  </w:style>
  <w:style w:type="paragraph" w:customStyle="1" w:styleId="1C0681A2C2DC4A9C9EFABFE3A292344F1">
    <w:name w:val="1C0681A2C2DC4A9C9EFABFE3A292344F1"/>
    <w:rsid w:val="006219B9"/>
    <w:pPr>
      <w:spacing w:after="120" w:line="240" w:lineRule="auto"/>
    </w:pPr>
    <w:rPr>
      <w:rFonts w:eastAsiaTheme="minorHAnsi"/>
      <w:sz w:val="24"/>
      <w:lang w:eastAsia="en-US"/>
    </w:rPr>
  </w:style>
  <w:style w:type="paragraph" w:customStyle="1" w:styleId="A86B99F1323A4BA283A9A81ABC9207991">
    <w:name w:val="A86B99F1323A4BA283A9A81ABC9207991"/>
    <w:rsid w:val="006219B9"/>
    <w:pPr>
      <w:spacing w:after="120" w:line="240" w:lineRule="auto"/>
    </w:pPr>
    <w:rPr>
      <w:rFonts w:eastAsiaTheme="minorHAnsi"/>
      <w:sz w:val="24"/>
      <w:lang w:eastAsia="en-US"/>
    </w:rPr>
  </w:style>
  <w:style w:type="paragraph" w:customStyle="1" w:styleId="3619BEAC646C4CDEA5CBB061E42C82BC1">
    <w:name w:val="3619BEAC646C4CDEA5CBB061E42C82BC1"/>
    <w:rsid w:val="006219B9"/>
    <w:pPr>
      <w:spacing w:after="120" w:line="240" w:lineRule="auto"/>
    </w:pPr>
    <w:rPr>
      <w:rFonts w:eastAsiaTheme="minorHAnsi"/>
      <w:sz w:val="24"/>
      <w:lang w:eastAsia="en-US"/>
    </w:rPr>
  </w:style>
  <w:style w:type="paragraph" w:customStyle="1" w:styleId="5C827C80609F4026AA7BD4787B824B0A1">
    <w:name w:val="5C827C80609F4026AA7BD4787B824B0A1"/>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9A0A0DDEC4C04F5386D5E4480F818221">
    <w:name w:val="9A0A0DDEC4C04F5386D5E4480F818221"/>
    <w:rsid w:val="006219B9"/>
  </w:style>
  <w:style w:type="paragraph" w:customStyle="1" w:styleId="95D0B1B537694144B05B1615917AA119">
    <w:name w:val="95D0B1B537694144B05B1615917AA119"/>
    <w:rsid w:val="006219B9"/>
  </w:style>
  <w:style w:type="paragraph" w:customStyle="1" w:styleId="E990F3DFC7034D4B909841897652F9C4">
    <w:name w:val="E990F3DFC7034D4B909841897652F9C4"/>
    <w:rsid w:val="006219B9"/>
  </w:style>
  <w:style w:type="paragraph" w:customStyle="1" w:styleId="77A980E6B4B94FAF80A7526DA8223E99">
    <w:name w:val="77A980E6B4B94FAF80A7526DA8223E99"/>
    <w:rsid w:val="006219B9"/>
  </w:style>
  <w:style w:type="paragraph" w:customStyle="1" w:styleId="E4CE4B44B01248C89ABD0BD7064FCC2C">
    <w:name w:val="E4CE4B44B01248C89ABD0BD7064FCC2C"/>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EE780637DE994908BEF26EF8C6015020">
    <w:name w:val="EE780637DE994908BEF26EF8C6015020"/>
    <w:rsid w:val="00FD4389"/>
  </w:style>
  <w:style w:type="paragraph" w:customStyle="1" w:styleId="49FC4245417C4B34BD5F9E74302DF8F3">
    <w:name w:val="49FC4245417C4B34BD5F9E74302DF8F3"/>
    <w:rsid w:val="00FD4389"/>
  </w:style>
  <w:style w:type="paragraph" w:customStyle="1" w:styleId="D0294633E894403689EB449ADE91EF13">
    <w:name w:val="D0294633E894403689EB449ADE91EF13"/>
    <w:rsid w:val="00FD4389"/>
  </w:style>
  <w:style w:type="paragraph" w:customStyle="1" w:styleId="2923E449C4F24C7EA4904FAD7A9F372E">
    <w:name w:val="2923E449C4F24C7EA4904FAD7A9F372E"/>
    <w:rsid w:val="00FD4389"/>
  </w:style>
  <w:style w:type="paragraph" w:customStyle="1" w:styleId="F9C6A02B3EB741F8899C8B6F1D50DF85">
    <w:name w:val="F9C6A02B3EB741F8899C8B6F1D50DF85"/>
    <w:rsid w:val="00FD4389"/>
  </w:style>
  <w:style w:type="paragraph" w:customStyle="1" w:styleId="274974A2F69A467992896ABB61A1AD10">
    <w:name w:val="274974A2F69A467992896ABB61A1AD10"/>
    <w:rsid w:val="00FD4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934D-EF17-45E5-9722-52E21CDF2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2052B-43BA-41EB-975F-26F3B7B4CCF9}">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b7d3814e-d6d4-4485-b805-a40de7fd9c3e"/>
    <ds:schemaRef ds:uri="892c9b69-9828-4a2c-9de2-d307c5c31e3e"/>
  </ds:schemaRefs>
</ds:datastoreItem>
</file>

<file path=customXml/itemProps3.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813</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Tamara Schmitt</cp:lastModifiedBy>
  <cp:revision>3</cp:revision>
  <cp:lastPrinted>2021-06-21T09:37:00Z</cp:lastPrinted>
  <dcterms:created xsi:type="dcterms:W3CDTF">2022-08-31T11:51:00Z</dcterms:created>
  <dcterms:modified xsi:type="dcterms:W3CDTF">2022-09-08T08:49:00Z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