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0F5E8A8D" w:rsidR="00732612" w:rsidRPr="00A73A2B" w:rsidRDefault="001536DD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Zentrum für interdisziplinäre Ukrainestudien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514E3089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38DA7F78" w:rsidR="00732612" w:rsidRPr="009D68BB" w:rsidRDefault="009D68BB" w:rsidP="009D68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D68BB">
                  <w:rPr>
                    <w:rFonts w:cstheme="minorHAnsi"/>
                    <w:sz w:val="20"/>
                    <w:szCs w:val="20"/>
                  </w:rPr>
                  <w:t>Das interdisziplinäre Lehrangebot und die Forschung zu ukrainebezogenen Themen inklusive der europäischen Bezüge und globalen Verflechtungen sind gestärkt.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3C80A4F9" w:rsidR="00732612" w:rsidRPr="009D68BB" w:rsidRDefault="009D68BB" w:rsidP="009D68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D68BB">
                  <w:rPr>
                    <w:rFonts w:cstheme="minorHAnsi"/>
                    <w:sz w:val="20"/>
                    <w:szCs w:val="20"/>
                  </w:rPr>
                  <w:t>Aktuelle ukrainebezogene Forschungsergebnisse sind einer Fach- sowie breiteren Öffentlichkeit zugänglich.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6040F904" w:rsidR="00732612" w:rsidRPr="009D68BB" w:rsidRDefault="009D68BB" w:rsidP="009D68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9D68BB">
                  <w:rPr>
                    <w:rFonts w:cstheme="minorHAnsi"/>
                    <w:sz w:val="20"/>
                    <w:szCs w:val="20"/>
                  </w:rPr>
                  <w:t>Regionale und überregionale fachliche Netzwerke zu ukrainebezogenen Themen zwischen (internationalen einschl. deutschen) Akteuren aus Wissenschaft und Bildung, Politik, Wirtschaft, Medien und Zivilgesellschaft sind aufgebaut oder erweitert.</w:t>
                </w:r>
              </w:p>
            </w:tc>
          </w:sdtContent>
        </w:sdt>
      </w:tr>
      <w:tr w:rsidR="001536DD" w:rsidRPr="005D239B" w14:paraId="1A72447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32EDA4B1" w14:textId="1AE927ED" w:rsidR="001536DD" w:rsidRPr="006C5857" w:rsidRDefault="001536DD" w:rsidP="000678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Pr="00B86951">
              <w:rPr>
                <w:b/>
                <w:sz w:val="22"/>
              </w:rPr>
              <w:t>rogramziel 4</w:t>
            </w:r>
          </w:p>
        </w:tc>
        <w:tc>
          <w:tcPr>
            <w:tcW w:w="3710" w:type="pct"/>
            <w:shd w:val="clear" w:color="auto" w:fill="FFFFFF" w:themeFill="background1"/>
          </w:tcPr>
          <w:p w14:paraId="0E2D2231" w14:textId="77777777" w:rsidR="001536DD" w:rsidRPr="001536DD" w:rsidRDefault="001536DD" w:rsidP="001536DD">
            <w:pPr>
              <w:spacing w:after="0"/>
              <w:rPr>
                <w:rStyle w:val="Formatvorlage11"/>
                <w:sz w:val="20"/>
                <w:szCs w:val="20"/>
              </w:rPr>
            </w:pPr>
            <w:r w:rsidRPr="001536DD">
              <w:rPr>
                <w:rStyle w:val="Formatvorlage11"/>
                <w:sz w:val="20"/>
                <w:szCs w:val="20"/>
              </w:rPr>
              <w:t xml:space="preserve">Die personelle, (infra-) strukturelle und inhaltliche Nachhaltigkeit des Zentrums ist gesichert. </w:t>
            </w:r>
          </w:p>
          <w:p w14:paraId="61D3EE85" w14:textId="77777777" w:rsidR="001536DD" w:rsidRPr="009D68BB" w:rsidRDefault="001536DD" w:rsidP="009D68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B86951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66B536B9" w14:textId="77777777" w:rsidR="00753D66" w:rsidRPr="00D12388" w:rsidRDefault="00753D66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6D4188">
            <w:pPr>
              <w:pStyle w:val="Listenabsatz"/>
              <w:numPr>
                <w:ilvl w:val="0"/>
                <w:numId w:val="19"/>
              </w:numPr>
              <w:spacing w:line="259" w:lineRule="auto"/>
              <w:ind w:left="460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6C5C32" w:rsidRDefault="00732612" w:rsidP="006D4188">
            <w:pPr>
              <w:pStyle w:val="Listenabsatz"/>
              <w:numPr>
                <w:ilvl w:val="0"/>
                <w:numId w:val="19"/>
              </w:numPr>
              <w:spacing w:line="259" w:lineRule="auto"/>
              <w:ind w:left="460"/>
              <w:rPr>
                <w:rFonts w:cs="Times New Roman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6C5C32">
              <w:rPr>
                <w:rFonts w:cs="Times New Roman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3A760AB1" w14:textId="7DCCBE44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</w:rPr>
              <w:t>I</w:t>
            </w:r>
            <w:r w:rsidRPr="006C5C32">
              <w:rPr>
                <w:rFonts w:cs="Times New Roman"/>
                <w:sz w:val="20"/>
                <w:szCs w:val="20"/>
              </w:rPr>
              <w:t>nhaltliche Qualität des Vorhabens in Bezug auf die Erreichung der Projekt- und Programmziele (siehe Wirkungsgefüge)</w:t>
            </w:r>
          </w:p>
          <w:p w14:paraId="5D84F494" w14:textId="77777777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 xml:space="preserve">Inhaltliche Voraussetzungen in Form von bereits existierenden Lehrveranstaltungen, Forschungsschwerpunkten und Formaten einer an eine breitere Öffentlichkeit gerichtete Kommunikation </w:t>
            </w:r>
          </w:p>
          <w:p w14:paraId="50A7A828" w14:textId="5A16AF2D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 xml:space="preserve">Qualität und Stringenz der Projektplanung </w:t>
            </w:r>
          </w:p>
          <w:p w14:paraId="3FA0D56C" w14:textId="77777777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>Wirkungen des Projekts auf die einzelnen Zielgruppen und adressierten Bereiche über die Förderdauer des Projekts hinaus</w:t>
            </w:r>
          </w:p>
          <w:p w14:paraId="3229B19B" w14:textId="7894D2C3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>Diversität</w:t>
            </w:r>
          </w:p>
          <w:p w14:paraId="048F444E" w14:textId="77777777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>Klimasensitivität</w:t>
            </w:r>
          </w:p>
          <w:p w14:paraId="073C1245" w14:textId="246B46EA" w:rsidR="006C5C32" w:rsidRPr="006C5C32" w:rsidRDefault="006C5C32" w:rsidP="006D4188">
            <w:pPr>
              <w:pStyle w:val="Listenabsatz"/>
              <w:numPr>
                <w:ilvl w:val="0"/>
                <w:numId w:val="26"/>
              </w:numPr>
              <w:spacing w:line="259" w:lineRule="auto"/>
              <w:ind w:left="886"/>
              <w:rPr>
                <w:rFonts w:cs="Times New Roman"/>
                <w:sz w:val="20"/>
                <w:szCs w:val="20"/>
              </w:rPr>
            </w:pPr>
            <w:r w:rsidRPr="006C5C32">
              <w:rPr>
                <w:rFonts w:cs="Times New Roman"/>
                <w:sz w:val="20"/>
                <w:szCs w:val="20"/>
              </w:rPr>
              <w:t>Verbindliche Zusagen von Seiten der Hochschulen und/oder Bundesländer über die Bereitstellung von Mitteln zur nachhaltigen Etablierung und Finanzierung des Zentrums werden in der Begutachtung des Antrags positiv berücksichtigt</w:t>
            </w:r>
          </w:p>
          <w:p w14:paraId="156E6CD9" w14:textId="4D9F5ECE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3DCA2760" w:rsidR="00732612" w:rsidRPr="005D239B" w:rsidRDefault="004B3919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41DA29B3" w14:textId="77777777" w:rsidR="001F7760" w:rsidRPr="001F7760" w:rsidRDefault="001F7760" w:rsidP="000A6344">
            <w:pPr>
              <w:rPr>
                <w:b/>
                <w:sz w:val="20"/>
              </w:rPr>
            </w:pPr>
            <w:r w:rsidRPr="001F7760">
              <w:rPr>
                <w:rFonts w:eastAsiaTheme="majorEastAsia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gridSpan w:val="2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362D80EE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</w:t>
            </w:r>
            <w:r w:rsidR="00746A0D">
              <w:rPr>
                <w:sz w:val="20"/>
              </w:rPr>
              <w:t>,</w:t>
            </w:r>
            <w:r>
              <w:rPr>
                <w:sz w:val="20"/>
              </w:rPr>
              <w:t xml:space="preserve">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4ECBAF39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362C6D2D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="00BE2A44">
              <w:rPr>
                <w:b/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 xml:space="preserve">vorgesehen?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B86951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808C6" w:rsidRPr="00B1494E" w14:paraId="402B214A" w14:textId="77777777" w:rsidTr="001616F7">
        <w:trPr>
          <w:trHeight w:val="397"/>
        </w:trPr>
        <w:tc>
          <w:tcPr>
            <w:tcW w:w="5000" w:type="pct"/>
            <w:vAlign w:val="center"/>
          </w:tcPr>
          <w:p w14:paraId="148F5B2F" w14:textId="77777777" w:rsidR="003808C6" w:rsidRDefault="003808C6" w:rsidP="00252264">
            <w:pPr>
              <w:spacing w:after="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B1494E">
              <w:rPr>
                <w:b/>
                <w:sz w:val="20"/>
              </w:rPr>
              <w:t>icht zu belegende</w:t>
            </w:r>
            <w:r>
              <w:rPr>
                <w:b/>
                <w:sz w:val="20"/>
              </w:rPr>
              <w:t xml:space="preserve"> </w:t>
            </w:r>
            <w:r w:rsidRPr="00B1494E">
              <w:rPr>
                <w:b/>
                <w:sz w:val="20"/>
              </w:rPr>
              <w:t>Einnahmen</w:t>
            </w:r>
            <w:r>
              <w:rPr>
                <w:b/>
                <w:sz w:val="20"/>
              </w:rPr>
              <w:t xml:space="preserve"> / Ausgaben</w:t>
            </w:r>
            <w:r w:rsidRPr="0045342C">
              <w:rPr>
                <w:sz w:val="20"/>
                <w:szCs w:val="20"/>
              </w:rPr>
              <w:t xml:space="preserve"> </w:t>
            </w:r>
          </w:p>
          <w:p w14:paraId="5AA9D3B1" w14:textId="77777777" w:rsidR="003808C6" w:rsidRPr="008541A9" w:rsidRDefault="003808C6" w:rsidP="00252264">
            <w:pPr>
              <w:spacing w:after="0" w:line="259" w:lineRule="auto"/>
              <w:rPr>
                <w:bCs/>
                <w:sz w:val="20"/>
              </w:rPr>
            </w:pPr>
            <w:r w:rsidRPr="008541A9">
              <w:rPr>
                <w:bCs/>
                <w:sz w:val="20"/>
              </w:rPr>
              <w:t>Erläutern Sie den Umfang und Wert für die jeweilige nicht zu belegende Einnahme / Ausgabe</w:t>
            </w:r>
            <w:r>
              <w:rPr>
                <w:bCs/>
                <w:sz w:val="20"/>
              </w:rPr>
              <w:t>.</w:t>
            </w:r>
            <w:r w:rsidRPr="008541A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8C6" w:rsidRPr="00B1494E" w14:paraId="59BD17FB" w14:textId="77777777" w:rsidTr="001616F7">
        <w:trPr>
          <w:trHeight w:val="397"/>
        </w:trPr>
        <w:sdt>
          <w:sdtPr>
            <w:rPr>
              <w:rStyle w:val="Formatvorlage4"/>
            </w:rPr>
            <w:id w:val="220341407"/>
            <w:placeholder>
              <w:docPart w:val="11D2F5C1655440EFACD911408449E8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1A8F49D" w14:textId="77777777" w:rsidR="003808C6" w:rsidRPr="00B1494E" w:rsidRDefault="003808C6" w:rsidP="001616F7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3C852DC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31289F">
            <w:rPr>
              <w:sz w:val="16"/>
              <w:szCs w:val="16"/>
            </w:rPr>
            <w:t>AA-Ukrainezentrum</w:t>
          </w:r>
          <w:r>
            <w:rPr>
              <w:sz w:val="16"/>
              <w:szCs w:val="16"/>
            </w:rPr>
            <w:t xml:space="preserve"> – P</w:t>
          </w:r>
          <w:r w:rsidR="0031289F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 xml:space="preserve"> – </w:t>
          </w:r>
          <w:r w:rsidR="0031289F" w:rsidRPr="0031289F">
            <w:rPr>
              <w:sz w:val="16"/>
              <w:szCs w:val="16"/>
            </w:rPr>
            <w:t>10</w:t>
          </w:r>
          <w:r w:rsidRPr="0031289F">
            <w:rPr>
              <w:sz w:val="16"/>
              <w:szCs w:val="16"/>
            </w:rPr>
            <w:t>/</w:t>
          </w:r>
          <w:r w:rsidR="0031289F" w:rsidRPr="0031289F">
            <w:rPr>
              <w:sz w:val="16"/>
              <w:szCs w:val="16"/>
            </w:rPr>
            <w:t>2023</w:t>
          </w:r>
          <w:r w:rsidRPr="0031289F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414AADD7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9D68BB" w:rsidRPr="009D68BB">
            <w:rPr>
              <w:sz w:val="16"/>
              <w:szCs w:val="16"/>
            </w:rPr>
            <w:t>AA</w:t>
          </w:r>
          <w:r w:rsidR="009D68BB">
            <w:rPr>
              <w:sz w:val="16"/>
              <w:szCs w:val="16"/>
            </w:rPr>
            <w:t>-</w:t>
          </w:r>
          <w:r w:rsidR="009D68BB" w:rsidRPr="009D68BB">
            <w:rPr>
              <w:sz w:val="16"/>
              <w:szCs w:val="16"/>
            </w:rPr>
            <w:t>Ukrainezentrum</w:t>
          </w:r>
          <w:r w:rsidRPr="009D68BB">
            <w:rPr>
              <w:sz w:val="16"/>
              <w:szCs w:val="16"/>
            </w:rPr>
            <w:t xml:space="preserve"> – P</w:t>
          </w:r>
          <w:r w:rsidR="009D68BB" w:rsidRPr="009D68BB">
            <w:rPr>
              <w:sz w:val="16"/>
              <w:szCs w:val="16"/>
            </w:rPr>
            <w:t>23</w:t>
          </w:r>
          <w:r w:rsidRPr="009D68BB">
            <w:rPr>
              <w:sz w:val="16"/>
              <w:szCs w:val="16"/>
            </w:rPr>
            <w:t xml:space="preserve"> – </w:t>
          </w:r>
          <w:r w:rsidR="009D68BB" w:rsidRPr="009D68BB">
            <w:rPr>
              <w:sz w:val="16"/>
              <w:szCs w:val="16"/>
            </w:rPr>
            <w:t>10</w:t>
          </w:r>
          <w:r w:rsidRPr="009D68BB">
            <w:rPr>
              <w:sz w:val="16"/>
              <w:szCs w:val="16"/>
            </w:rPr>
            <w:t>/</w:t>
          </w:r>
          <w:r w:rsidR="009D68BB" w:rsidRPr="009D68BB">
            <w:rPr>
              <w:sz w:val="16"/>
              <w:szCs w:val="16"/>
            </w:rPr>
            <w:t>2023</w:t>
          </w:r>
          <w:r w:rsidRPr="009D68BB">
            <w:rPr>
              <w:sz w:val="16"/>
              <w:szCs w:val="16"/>
            </w:rPr>
            <w:t xml:space="preserve"> – V 2</w:t>
          </w:r>
          <w:r w:rsidR="002D466F" w:rsidRPr="009D68BB">
            <w:rPr>
              <w:sz w:val="16"/>
              <w:szCs w:val="16"/>
            </w:rPr>
            <w:t>.</w:t>
          </w:r>
          <w:r w:rsidR="00BE2A44" w:rsidRPr="009D68BB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B86951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9507B"/>
    <w:multiLevelType w:val="hybridMultilevel"/>
    <w:tmpl w:val="E8DE3832"/>
    <w:lvl w:ilvl="0" w:tplc="FFFFFFFF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E2C"/>
    <w:multiLevelType w:val="hybridMultilevel"/>
    <w:tmpl w:val="E14E1376"/>
    <w:lvl w:ilvl="0" w:tplc="D73220DE">
      <w:start w:val="1"/>
      <w:numFmt w:val="decimal"/>
      <w:pStyle w:val="7-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C55"/>
    <w:multiLevelType w:val="hybridMultilevel"/>
    <w:tmpl w:val="43601F44"/>
    <w:lvl w:ilvl="0" w:tplc="E826B6FA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191CA1"/>
    <w:multiLevelType w:val="hybridMultilevel"/>
    <w:tmpl w:val="E8DE3832"/>
    <w:lvl w:ilvl="0" w:tplc="C71E5574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921E1"/>
    <w:multiLevelType w:val="hybridMultilevel"/>
    <w:tmpl w:val="313064C6"/>
    <w:lvl w:ilvl="0" w:tplc="8618D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D629D"/>
    <w:multiLevelType w:val="hybridMultilevel"/>
    <w:tmpl w:val="D73A8A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00329">
    <w:abstractNumId w:val="18"/>
  </w:num>
  <w:num w:numId="2" w16cid:durableId="2092198372">
    <w:abstractNumId w:val="8"/>
  </w:num>
  <w:num w:numId="3" w16cid:durableId="564609763">
    <w:abstractNumId w:val="3"/>
  </w:num>
  <w:num w:numId="4" w16cid:durableId="1877306108">
    <w:abstractNumId w:val="24"/>
  </w:num>
  <w:num w:numId="5" w16cid:durableId="823662755">
    <w:abstractNumId w:val="15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21"/>
  </w:num>
  <w:num w:numId="9" w16cid:durableId="1378241707">
    <w:abstractNumId w:val="4"/>
  </w:num>
  <w:num w:numId="10" w16cid:durableId="955529243">
    <w:abstractNumId w:val="20"/>
  </w:num>
  <w:num w:numId="11" w16cid:durableId="2077119648">
    <w:abstractNumId w:val="12"/>
  </w:num>
  <w:num w:numId="12" w16cid:durableId="1320230840">
    <w:abstractNumId w:val="14"/>
  </w:num>
  <w:num w:numId="13" w16cid:durableId="1491553977">
    <w:abstractNumId w:val="22"/>
  </w:num>
  <w:num w:numId="14" w16cid:durableId="579801739">
    <w:abstractNumId w:val="19"/>
  </w:num>
  <w:num w:numId="15" w16cid:durableId="2003117154">
    <w:abstractNumId w:val="9"/>
  </w:num>
  <w:num w:numId="16" w16cid:durableId="166096054">
    <w:abstractNumId w:val="2"/>
  </w:num>
  <w:num w:numId="17" w16cid:durableId="1892233787">
    <w:abstractNumId w:val="10"/>
  </w:num>
  <w:num w:numId="18" w16cid:durableId="2035383388">
    <w:abstractNumId w:val="0"/>
  </w:num>
  <w:num w:numId="19" w16cid:durableId="1300265026">
    <w:abstractNumId w:val="16"/>
  </w:num>
  <w:num w:numId="20" w16cid:durableId="1170948124">
    <w:abstractNumId w:val="23"/>
  </w:num>
  <w:num w:numId="21" w16cid:durableId="709375662">
    <w:abstractNumId w:val="13"/>
  </w:num>
  <w:num w:numId="22" w16cid:durableId="1326855861">
    <w:abstractNumId w:val="6"/>
  </w:num>
  <w:num w:numId="23" w16cid:durableId="1821842846">
    <w:abstractNumId w:val="7"/>
    <w:lvlOverride w:ilvl="0">
      <w:startOverride w:val="1"/>
    </w:lvlOverride>
  </w:num>
  <w:num w:numId="24" w16cid:durableId="1633439737">
    <w:abstractNumId w:val="25"/>
  </w:num>
  <w:num w:numId="25" w16cid:durableId="797265813">
    <w:abstractNumId w:val="17"/>
  </w:num>
  <w:num w:numId="26" w16cid:durableId="108410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B05"/>
    <w:rsid w:val="00152360"/>
    <w:rsid w:val="001534E5"/>
    <w:rsid w:val="001536DD"/>
    <w:rsid w:val="0018136A"/>
    <w:rsid w:val="00186AF4"/>
    <w:rsid w:val="00196972"/>
    <w:rsid w:val="001B65AE"/>
    <w:rsid w:val="001D26F3"/>
    <w:rsid w:val="001D3D36"/>
    <w:rsid w:val="001F7760"/>
    <w:rsid w:val="00241FFF"/>
    <w:rsid w:val="00252264"/>
    <w:rsid w:val="002D466F"/>
    <w:rsid w:val="0031289F"/>
    <w:rsid w:val="003162E6"/>
    <w:rsid w:val="00356DB9"/>
    <w:rsid w:val="003808C6"/>
    <w:rsid w:val="0038112E"/>
    <w:rsid w:val="00405DBA"/>
    <w:rsid w:val="00445B0B"/>
    <w:rsid w:val="00466692"/>
    <w:rsid w:val="00466CB7"/>
    <w:rsid w:val="0048087F"/>
    <w:rsid w:val="00483641"/>
    <w:rsid w:val="0048428E"/>
    <w:rsid w:val="004B3919"/>
    <w:rsid w:val="004B4F07"/>
    <w:rsid w:val="004B738B"/>
    <w:rsid w:val="004E38E2"/>
    <w:rsid w:val="00503DB7"/>
    <w:rsid w:val="00513635"/>
    <w:rsid w:val="00520A62"/>
    <w:rsid w:val="00526C93"/>
    <w:rsid w:val="00553F23"/>
    <w:rsid w:val="00564C07"/>
    <w:rsid w:val="00574723"/>
    <w:rsid w:val="0058142F"/>
    <w:rsid w:val="005A296C"/>
    <w:rsid w:val="005C17D6"/>
    <w:rsid w:val="006441A0"/>
    <w:rsid w:val="0068210C"/>
    <w:rsid w:val="00686B9B"/>
    <w:rsid w:val="006C5C32"/>
    <w:rsid w:val="006D4149"/>
    <w:rsid w:val="006D4188"/>
    <w:rsid w:val="007322C1"/>
    <w:rsid w:val="00732612"/>
    <w:rsid w:val="00746A0D"/>
    <w:rsid w:val="00753D66"/>
    <w:rsid w:val="00766902"/>
    <w:rsid w:val="007E0887"/>
    <w:rsid w:val="008019EC"/>
    <w:rsid w:val="00802532"/>
    <w:rsid w:val="00841D09"/>
    <w:rsid w:val="008732E5"/>
    <w:rsid w:val="008C121A"/>
    <w:rsid w:val="008F4B18"/>
    <w:rsid w:val="00903276"/>
    <w:rsid w:val="00910FDC"/>
    <w:rsid w:val="00972D1E"/>
    <w:rsid w:val="009B3379"/>
    <w:rsid w:val="009D68BB"/>
    <w:rsid w:val="00A430B5"/>
    <w:rsid w:val="00A73A2B"/>
    <w:rsid w:val="00AB776B"/>
    <w:rsid w:val="00B16679"/>
    <w:rsid w:val="00B2127A"/>
    <w:rsid w:val="00B35878"/>
    <w:rsid w:val="00B4025C"/>
    <w:rsid w:val="00B86951"/>
    <w:rsid w:val="00B93B5F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D069F7"/>
    <w:rsid w:val="00D12388"/>
    <w:rsid w:val="00D12BE7"/>
    <w:rsid w:val="00D44B44"/>
    <w:rsid w:val="00D73A48"/>
    <w:rsid w:val="00DA2029"/>
    <w:rsid w:val="00DD5CB0"/>
    <w:rsid w:val="00E12B5F"/>
    <w:rsid w:val="00E74CF4"/>
    <w:rsid w:val="00E764BF"/>
    <w:rsid w:val="00E95E96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customStyle="1" w:styleId="7-C">
    <w:name w:val="7-C"/>
    <w:link w:val="7-CZchn"/>
    <w:qFormat/>
    <w:rsid w:val="006C5C32"/>
    <w:pPr>
      <w:numPr>
        <w:numId w:val="23"/>
      </w:numPr>
    </w:pPr>
    <w:rPr>
      <w:rFonts w:ascii="Source Sans Pro" w:hAnsi="Source Sans Pro"/>
      <w:color w:val="000000" w:themeColor="text1"/>
    </w:rPr>
  </w:style>
  <w:style w:type="paragraph" w:customStyle="1" w:styleId="8a-Auswahlkriterium">
    <w:name w:val="8a-Auswahlkriterium"/>
    <w:link w:val="8a-AuswahlkriteriumZchn"/>
    <w:autoRedefine/>
    <w:qFormat/>
    <w:rsid w:val="006C5C32"/>
    <w:pPr>
      <w:tabs>
        <w:tab w:val="left" w:pos="1701"/>
      </w:tabs>
      <w:spacing w:after="0" w:line="240" w:lineRule="auto"/>
      <w:ind w:left="1"/>
      <w:jc w:val="both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Absatz-Standardschriftart"/>
    <w:link w:val="8a-Auswahlkriterium"/>
    <w:rsid w:val="006C5C32"/>
    <w:rPr>
      <w:rFonts w:ascii="Source Sans Pro" w:hAnsi="Source Sans Pro"/>
      <w:color w:val="000000" w:themeColor="text1"/>
    </w:rPr>
  </w:style>
  <w:style w:type="character" w:customStyle="1" w:styleId="7-CZchn">
    <w:name w:val="7-C Zchn"/>
    <w:basedOn w:val="Absatz-Standardschriftart"/>
    <w:link w:val="7-C"/>
    <w:rsid w:val="006C5C32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1D2F5C1655440EFACD911408449E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62844-9D79-4852-8C7E-21A0CBBCC5E4}"/>
      </w:docPartPr>
      <w:docPartBody>
        <w:p w:rsidR="004D5DC4" w:rsidRDefault="006F2FDF" w:rsidP="006F2FDF">
          <w:pPr>
            <w:pStyle w:val="11D2F5C1655440EFACD911408449E8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2B2CCF"/>
    <w:rsid w:val="00485993"/>
    <w:rsid w:val="004D5DC4"/>
    <w:rsid w:val="00632A91"/>
    <w:rsid w:val="0064199A"/>
    <w:rsid w:val="006B2A41"/>
    <w:rsid w:val="006F2FDF"/>
    <w:rsid w:val="007E437F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E4C28A4DF8B4872BB2793DA91FDFC24">
    <w:name w:val="3E4C28A4DF8B4872BB2793DA91FDFC24"/>
    <w:rsid w:val="0064199A"/>
  </w:style>
  <w:style w:type="paragraph" w:customStyle="1" w:styleId="A5042C4CE9384B37961D5B1950DB9AA7">
    <w:name w:val="A5042C4CE9384B37961D5B1950DB9AA7"/>
    <w:rsid w:val="0064199A"/>
  </w:style>
  <w:style w:type="paragraph" w:customStyle="1" w:styleId="38D3DACADFD04F019D384BE58815A1DE">
    <w:name w:val="38D3DACADFD04F019D384BE58815A1DE"/>
    <w:rsid w:val="000E0EC8"/>
  </w:style>
  <w:style w:type="paragraph" w:customStyle="1" w:styleId="2426D06F799F490CB2BCB37686B7B8D0">
    <w:name w:val="2426D06F799F490CB2BCB37686B7B8D0"/>
    <w:rsid w:val="000E0EC8"/>
  </w:style>
  <w:style w:type="paragraph" w:customStyle="1" w:styleId="43F2272587FF43F0A671097AB292536A">
    <w:name w:val="43F2272587FF43F0A671097AB292536A"/>
    <w:rsid w:val="000E0EC8"/>
  </w:style>
  <w:style w:type="paragraph" w:customStyle="1" w:styleId="01E2B5C8586E491297116A415E5FBC17">
    <w:name w:val="01E2B5C8586E491297116A415E5FBC17"/>
    <w:rsid w:val="000E0EC8"/>
  </w:style>
  <w:style w:type="paragraph" w:customStyle="1" w:styleId="CCCEE72956BB48EE9689483EC8933B76">
    <w:name w:val="CCCEE72956BB48EE9689483EC8933B76"/>
    <w:rsid w:val="000E0EC8"/>
  </w:style>
  <w:style w:type="paragraph" w:customStyle="1" w:styleId="5818A59758304BB7A3CE52B54BF0FB85">
    <w:name w:val="5818A59758304BB7A3CE52B54BF0FB85"/>
    <w:rsid w:val="000E0EC8"/>
  </w:style>
  <w:style w:type="paragraph" w:customStyle="1" w:styleId="3003672FD9684634916E5C164986E890">
    <w:name w:val="3003672FD9684634916E5C164986E890"/>
    <w:rsid w:val="000E0EC8"/>
  </w:style>
  <w:style w:type="paragraph" w:customStyle="1" w:styleId="58C454B1933A416B89CB92C6DC12CD9C">
    <w:name w:val="58C454B1933A416B89CB92C6DC12CD9C"/>
    <w:rsid w:val="000E0EC8"/>
  </w:style>
  <w:style w:type="paragraph" w:customStyle="1" w:styleId="156F8337FC1343A1AA918A5C39DE6868">
    <w:name w:val="156F8337FC1343A1AA918A5C39DE6868"/>
    <w:rsid w:val="000E0EC8"/>
  </w:style>
  <w:style w:type="paragraph" w:customStyle="1" w:styleId="F81E90D3DD55488BB3443362FC5E71DA">
    <w:name w:val="F81E90D3DD55488BB3443362FC5E71DA"/>
    <w:rsid w:val="000E0EC8"/>
  </w:style>
  <w:style w:type="paragraph" w:customStyle="1" w:styleId="4E9A7FEA411740778978905D216D222F">
    <w:name w:val="4E9A7FEA411740778978905D216D222F"/>
    <w:rsid w:val="000E0EC8"/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paragraph" w:customStyle="1" w:styleId="B933F368EE0B45A7AC9062ACEB15F654">
    <w:name w:val="B933F368EE0B45A7AC9062ACEB15F654"/>
    <w:rsid w:val="000E0EC8"/>
  </w:style>
  <w:style w:type="paragraph" w:customStyle="1" w:styleId="F20036E61D7048EF9E6911C6D2AEDCF5">
    <w:name w:val="F20036E61D7048EF9E6911C6D2AEDCF5"/>
    <w:rsid w:val="000E0EC8"/>
  </w:style>
  <w:style w:type="paragraph" w:customStyle="1" w:styleId="C18BEA9165054BAEB3C811EDB3CD867A">
    <w:name w:val="C18BEA9165054BAEB3C811EDB3CD867A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paragraph" w:customStyle="1" w:styleId="EEF1F360FA534E2E805BF92E495D6A19">
    <w:name w:val="EEF1F360FA534E2E805BF92E495D6A19"/>
    <w:rsid w:val="000E0EC8"/>
  </w:style>
  <w:style w:type="paragraph" w:customStyle="1" w:styleId="10EBA84D6FA54908BCD790A28817DAB1">
    <w:name w:val="10EBA84D6FA54908BCD790A28817DAB1"/>
    <w:rsid w:val="000E0EC8"/>
  </w:style>
  <w:style w:type="paragraph" w:customStyle="1" w:styleId="BADE720F3969447091C841A3D35FD5A9">
    <w:name w:val="BADE720F3969447091C841A3D35FD5A9"/>
    <w:rsid w:val="000E0EC8"/>
  </w:style>
  <w:style w:type="paragraph" w:customStyle="1" w:styleId="F7B13A658F11435695ACA209A7B6396D">
    <w:name w:val="F7B13A658F11435695ACA209A7B6396D"/>
    <w:rsid w:val="000E0EC8"/>
  </w:style>
  <w:style w:type="paragraph" w:customStyle="1" w:styleId="3D7BAF6464704372B3A88E02C5D29FED">
    <w:name w:val="3D7BAF6464704372B3A88E02C5D29FED"/>
    <w:rsid w:val="000E0EC8"/>
  </w:style>
  <w:style w:type="paragraph" w:customStyle="1" w:styleId="E66545AFD75A41FC87906880D2F3AF59">
    <w:name w:val="E66545AFD75A41FC87906880D2F3AF59"/>
    <w:rsid w:val="000E0EC8"/>
  </w:style>
  <w:style w:type="paragraph" w:customStyle="1" w:styleId="D3669312F266483AA920BC8AB8DEAFD2">
    <w:name w:val="D3669312F266483AA920BC8AB8DEAFD2"/>
    <w:rsid w:val="000E0EC8"/>
  </w:style>
  <w:style w:type="paragraph" w:customStyle="1" w:styleId="5D1D02D1495A4494A4F40E6C09AFBC9B">
    <w:name w:val="5D1D02D1495A4494A4F40E6C09AFBC9B"/>
    <w:rsid w:val="000E0EC8"/>
  </w:style>
  <w:style w:type="paragraph" w:customStyle="1" w:styleId="4A40A559726F4B378AD1E4B44F5AAB2E">
    <w:name w:val="4A40A559726F4B378AD1E4B44F5AAB2E"/>
    <w:rsid w:val="000E0EC8"/>
  </w:style>
  <w:style w:type="paragraph" w:customStyle="1" w:styleId="A6A2E8BF1256456981461EB008F5AE34">
    <w:name w:val="A6A2E8BF1256456981461EB008F5AE34"/>
    <w:rsid w:val="000E0EC8"/>
  </w:style>
  <w:style w:type="paragraph" w:customStyle="1" w:styleId="DC95EA7040264944984D0A5C9614F3A7">
    <w:name w:val="DC95EA7040264944984D0A5C9614F3A7"/>
    <w:rsid w:val="000E0EC8"/>
  </w:style>
  <w:style w:type="paragraph" w:customStyle="1" w:styleId="4DFA0B2556B14CC5905DB9BFB75318E8">
    <w:name w:val="4DFA0B2556B14CC5905DB9BFB75318E8"/>
    <w:rsid w:val="000E0EC8"/>
  </w:style>
  <w:style w:type="paragraph" w:customStyle="1" w:styleId="DC008CC3CB254A5CA6BF63C05D62B507">
    <w:name w:val="DC008CC3CB254A5CA6BF63C05D62B507"/>
    <w:rsid w:val="000E0EC8"/>
  </w:style>
  <w:style w:type="paragraph" w:customStyle="1" w:styleId="9B9045FD30644296810108A847A7F81A">
    <w:name w:val="9B9045FD30644296810108A847A7F81A"/>
    <w:rsid w:val="000E0EC8"/>
  </w:style>
  <w:style w:type="paragraph" w:customStyle="1" w:styleId="F82FD8F64FA74398AA01CC8238CBE128">
    <w:name w:val="F82FD8F64FA74398AA01CC8238CBE128"/>
    <w:rsid w:val="000E0EC8"/>
  </w:style>
  <w:style w:type="paragraph" w:customStyle="1" w:styleId="822562EEBB9745AB97051399A1B0097E">
    <w:name w:val="822562EEBB9745AB97051399A1B0097E"/>
    <w:rsid w:val="000E0EC8"/>
  </w:style>
  <w:style w:type="paragraph" w:customStyle="1" w:styleId="1B65741DAAF24FB8AE35258D425EB27F">
    <w:name w:val="1B65741DAAF24FB8AE35258D425EB27F"/>
    <w:rsid w:val="000E0EC8"/>
  </w:style>
  <w:style w:type="paragraph" w:customStyle="1" w:styleId="AD2C3B43E8944C0AB5F93D26016B2177">
    <w:name w:val="AD2C3B43E8944C0AB5F93D26016B2177"/>
    <w:rsid w:val="000E0EC8"/>
  </w:style>
  <w:style w:type="paragraph" w:customStyle="1" w:styleId="224AB5B62A6C4BF9BC53351B0EE87C16">
    <w:name w:val="224AB5B62A6C4BF9BC53351B0EE87C16"/>
    <w:rsid w:val="000E0EC8"/>
  </w:style>
  <w:style w:type="paragraph" w:customStyle="1" w:styleId="9C5619F130CB421DA40EBE50C7471789">
    <w:name w:val="9C5619F130CB421DA40EBE50C7471789"/>
    <w:rsid w:val="000E0EC8"/>
  </w:style>
  <w:style w:type="paragraph" w:customStyle="1" w:styleId="5B6451394FDA4926A80FD501F58DFF30">
    <w:name w:val="5B6451394FDA4926A80FD501F58DFF30"/>
    <w:rsid w:val="000E0EC8"/>
  </w:style>
  <w:style w:type="paragraph" w:customStyle="1" w:styleId="3E436B90A54B4E3FAE9A84B2FB04AC25">
    <w:name w:val="3E436B90A54B4E3FAE9A84B2FB04AC25"/>
    <w:rsid w:val="000E0EC8"/>
  </w:style>
  <w:style w:type="paragraph" w:customStyle="1" w:styleId="6FA22B53EE214C25B447F6BAE58B0C87">
    <w:name w:val="6FA22B53EE214C25B447F6BAE58B0C87"/>
    <w:rsid w:val="000E0EC8"/>
  </w:style>
  <w:style w:type="paragraph" w:customStyle="1" w:styleId="223C2379A6F94C6B8AF4A6E1A9F4C134">
    <w:name w:val="223C2379A6F94C6B8AF4A6E1A9F4C134"/>
    <w:rsid w:val="000E0EC8"/>
  </w:style>
  <w:style w:type="paragraph" w:customStyle="1" w:styleId="6AF740145FDE4948A23316EB356F1085">
    <w:name w:val="6AF740145FDE4948A23316EB356F1085"/>
    <w:rsid w:val="000E0EC8"/>
  </w:style>
  <w:style w:type="paragraph" w:customStyle="1" w:styleId="82C2610137044CF29BBE391815A1A581">
    <w:name w:val="82C2610137044CF29BBE391815A1A581"/>
    <w:rsid w:val="000E0EC8"/>
  </w:style>
  <w:style w:type="paragraph" w:customStyle="1" w:styleId="7A9DAF01BAD34BEF9A6C1E9B69FBD602">
    <w:name w:val="7A9DAF01BAD34BEF9A6C1E9B69FBD602"/>
    <w:rsid w:val="000E0EC8"/>
  </w:style>
  <w:style w:type="paragraph" w:customStyle="1" w:styleId="C292FD2416CE45A7A167538F01D09C7E">
    <w:name w:val="C292FD2416CE45A7A167538F01D09C7E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0D1DF2EC35A64CB0ADE9ECB2AFF06BE0">
    <w:name w:val="0D1DF2EC35A64CB0ADE9ECB2AFF06BE0"/>
    <w:rsid w:val="00CC15F2"/>
  </w:style>
  <w:style w:type="paragraph" w:customStyle="1" w:styleId="D8402FE2BD2D410F87F62D9F77E804AE">
    <w:name w:val="D8402FE2BD2D410F87F62D9F77E804AE"/>
    <w:rsid w:val="00CC15F2"/>
  </w:style>
  <w:style w:type="paragraph" w:customStyle="1" w:styleId="22A2DB13FB5E4B5EA0FE71981E1C376F">
    <w:name w:val="22A2DB13FB5E4B5EA0FE71981E1C376F"/>
    <w:rsid w:val="00CC15F2"/>
  </w:style>
  <w:style w:type="paragraph" w:customStyle="1" w:styleId="CA79E4704A194EACAF8DF68403D851B0">
    <w:name w:val="CA79E4704A194EACAF8DF68403D851B0"/>
    <w:rsid w:val="00CC15F2"/>
  </w:style>
  <w:style w:type="paragraph" w:customStyle="1" w:styleId="EFF9609DD9E045CEBEBE67AF1D6FB7D3">
    <w:name w:val="EFF9609DD9E045CEBEBE67AF1D6FB7D3"/>
    <w:rsid w:val="00CC15F2"/>
  </w:style>
  <w:style w:type="paragraph" w:customStyle="1" w:styleId="3AAC2E3C448548CCA2003C830353D647">
    <w:name w:val="3AAC2E3C448548CCA2003C830353D647"/>
    <w:rsid w:val="00CC15F2"/>
  </w:style>
  <w:style w:type="paragraph" w:customStyle="1" w:styleId="9A1DF4F8F7394DEA909384ED746FA5C5">
    <w:name w:val="9A1DF4F8F7394DEA909384ED746FA5C5"/>
    <w:rsid w:val="00CC15F2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48D22018E73B4B1F80F37179FDE2BF8D">
    <w:name w:val="48D22018E73B4B1F80F37179FDE2BF8D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431A63BA6944407089426A3A693258BA">
    <w:name w:val="431A63BA6944407089426A3A693258BA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11D2F5C1655440EFACD911408449E824">
    <w:name w:val="11D2F5C1655440EFACD911408449E824"/>
    <w:rsid w:val="006F2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33E7-DE71-4FEC-B984-87FF6F5B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F04F-FBB9-43D9-9B9D-D690F49E7B25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Walburga Sturiale</cp:lastModifiedBy>
  <cp:revision>2</cp:revision>
  <cp:lastPrinted>2023-10-24T12:17:00Z</cp:lastPrinted>
  <dcterms:created xsi:type="dcterms:W3CDTF">2023-10-26T05:08:00Z</dcterms:created>
  <dcterms:modified xsi:type="dcterms:W3CDTF">2023-10-26T05:08:00Z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