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176AF9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176AF9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4D98D517" w:rsidR="005C17D6" w:rsidRPr="00A80A91" w:rsidRDefault="000B0253" w:rsidP="005C17D6">
          <w:pPr>
            <w:pStyle w:val="Fuzeile"/>
            <w:rPr>
              <w:sz w:val="16"/>
              <w:szCs w:val="16"/>
            </w:rPr>
          </w:pPr>
          <w:r w:rsidRPr="00A80A91">
            <w:rPr>
              <w:sz w:val="16"/>
              <w:szCs w:val="16"/>
            </w:rPr>
            <w:t>Projektplanungsübersicht (</w:t>
          </w:r>
          <w:r w:rsidR="00E70ADD" w:rsidRPr="00A80A91">
            <w:rPr>
              <w:sz w:val="16"/>
              <w:szCs w:val="16"/>
            </w:rPr>
            <w:t>AA / BMBF</w:t>
          </w:r>
          <w:r w:rsidRPr="00A80A91">
            <w:rPr>
              <w:sz w:val="16"/>
              <w:szCs w:val="16"/>
            </w:rPr>
            <w:t xml:space="preserve">) – </w:t>
          </w:r>
          <w:r w:rsidR="00A80A91" w:rsidRPr="00A80A91">
            <w:rPr>
              <w:sz w:val="16"/>
              <w:szCs w:val="16"/>
            </w:rPr>
            <w:t>DUHN</w:t>
          </w:r>
          <w:r w:rsidRPr="00A80A91">
            <w:rPr>
              <w:sz w:val="16"/>
              <w:szCs w:val="16"/>
            </w:rPr>
            <w:t xml:space="preserve"> – P</w:t>
          </w:r>
          <w:r w:rsidR="00A80A91" w:rsidRPr="00A80A91">
            <w:rPr>
              <w:sz w:val="16"/>
              <w:szCs w:val="16"/>
            </w:rPr>
            <w:t>23</w:t>
          </w:r>
          <w:r w:rsidRPr="00A80A91">
            <w:rPr>
              <w:sz w:val="16"/>
              <w:szCs w:val="16"/>
            </w:rPr>
            <w:t xml:space="preserve"> – </w:t>
          </w:r>
          <w:r w:rsidR="00A80A91" w:rsidRPr="00A80A91">
            <w:rPr>
              <w:sz w:val="16"/>
              <w:szCs w:val="16"/>
            </w:rPr>
            <w:t>11/2</w:t>
          </w:r>
          <w:r w:rsidR="00176AF9">
            <w:rPr>
              <w:sz w:val="16"/>
              <w:szCs w:val="16"/>
            </w:rPr>
            <w:t>024</w:t>
          </w:r>
          <w:r w:rsidRPr="00A80A91">
            <w:rPr>
              <w:sz w:val="16"/>
              <w:szCs w:val="16"/>
            </w:rPr>
            <w:t xml:space="preserve"> – V 2.</w:t>
          </w:r>
          <w:r w:rsidR="00DB0777" w:rsidRPr="00A80A91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270B11CA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 xml:space="preserve">Projektplanungsübersicht 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1708"/>
    <w:rsid w:val="001056F3"/>
    <w:rsid w:val="00126708"/>
    <w:rsid w:val="00165CBD"/>
    <w:rsid w:val="00176AF9"/>
    <w:rsid w:val="0018136A"/>
    <w:rsid w:val="00184D58"/>
    <w:rsid w:val="00192AF5"/>
    <w:rsid w:val="001B65AE"/>
    <w:rsid w:val="001D26F3"/>
    <w:rsid w:val="001D3D36"/>
    <w:rsid w:val="001E64D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701158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9D0E4C"/>
    <w:rsid w:val="00A24FDE"/>
    <w:rsid w:val="00A5300C"/>
    <w:rsid w:val="00A80A91"/>
    <w:rsid w:val="00A854B8"/>
    <w:rsid w:val="00AA0774"/>
    <w:rsid w:val="00AC664B"/>
    <w:rsid w:val="00AE47F9"/>
    <w:rsid w:val="00B00D61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65CBD"/>
    <w:rsid w:val="00187FA6"/>
    <w:rsid w:val="00433E21"/>
    <w:rsid w:val="0052640D"/>
    <w:rsid w:val="00555E57"/>
    <w:rsid w:val="009D0E4C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i:0#.f|membership|fehling@daad.de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2025-03-02T23:00:00+00:00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9" ma:contentTypeDescription="Ein neues Dokument erstellen." ma:contentTypeScope="" ma:versionID="7d5a26b8d28b9c8b8d5289d0cb62b4c4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3ce111975589e5ffbd7b0fb05350ceac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46916-ECE4-458D-BBC3-50E4CEDBB2B2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customXml/itemProps3.xml><?xml version="1.0" encoding="utf-8"?>
<ds:datastoreItem xmlns:ds="http://schemas.openxmlformats.org/officeDocument/2006/customXml" ds:itemID="{8357CF3F-C7FE-402A-B091-35AEDF40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AA_BMBF_Projektplanungsübersicht.docx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Walburga Sturiale</cp:lastModifiedBy>
  <cp:revision>4</cp:revision>
  <cp:lastPrinted>2021-06-21T09:37:00Z</cp:lastPrinted>
  <dcterms:created xsi:type="dcterms:W3CDTF">2024-11-19T17:12:00Z</dcterms:created>
  <dcterms:modified xsi:type="dcterms:W3CDTF">2024-11-21T07:41:00Z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